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 на строительство  на 15.0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.2021г.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администрацией  Серафимовичского  муниципального района  Волгоградской области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d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LibreOffice/5.4.7.2$Windows_x86 LibreOffice_project/c838ef25c16710f8838b1faec480ebba495259d0</Application>
  <Pages>1</Pages>
  <Words>28</Words>
  <Characters>247</Characters>
  <CharactersWithSpaces>638</CharactersWithSpaces>
  <Paragraphs>13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2019-01-14T06:45:00Z</dcterms:created>
  <dc:creator>Suprim</dc:creator>
  <dc:description/>
  <dc:language>ru-RU</dc:language>
  <cp:lastModifiedBy>User  </cp:lastModifiedBy>
  <dcterms:modified xsi:type="dcterms:W3CDTF">2021-02-16T08:33:30Z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