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3" w:rsidRPr="00B76722" w:rsidRDefault="007B0913" w:rsidP="007B0913">
      <w:pPr>
        <w:ind w:right="424"/>
        <w:jc w:val="center"/>
        <w:rPr>
          <w:sz w:val="28"/>
          <w:szCs w:val="28"/>
        </w:rPr>
      </w:pPr>
      <w:r w:rsidRPr="00B76722">
        <w:rPr>
          <w:sz w:val="28"/>
          <w:szCs w:val="28"/>
        </w:rPr>
        <w:t xml:space="preserve">Протокол </w:t>
      </w:r>
      <w:r w:rsidR="008F0574">
        <w:rPr>
          <w:sz w:val="28"/>
          <w:szCs w:val="28"/>
        </w:rPr>
        <w:t>№ 1</w:t>
      </w:r>
      <w:bookmarkStart w:id="0" w:name="_GoBack"/>
      <w:bookmarkEnd w:id="0"/>
    </w:p>
    <w:p w:rsidR="007B0913" w:rsidRPr="00B76722" w:rsidRDefault="007B0913" w:rsidP="007B0913">
      <w:pPr>
        <w:ind w:right="424"/>
        <w:jc w:val="center"/>
        <w:rPr>
          <w:sz w:val="28"/>
          <w:szCs w:val="28"/>
        </w:rPr>
      </w:pPr>
      <w:r w:rsidRPr="00B76722">
        <w:rPr>
          <w:color w:val="000000"/>
          <w:sz w:val="28"/>
          <w:szCs w:val="28"/>
        </w:rPr>
        <w:t>о результатах рассмотрения заявок, признании претендентов участниками</w:t>
      </w:r>
    </w:p>
    <w:p w:rsidR="007B0913" w:rsidRPr="00B76722" w:rsidRDefault="007B0913" w:rsidP="007B0913">
      <w:pPr>
        <w:ind w:right="424"/>
        <w:jc w:val="center"/>
        <w:rPr>
          <w:sz w:val="28"/>
          <w:szCs w:val="28"/>
        </w:rPr>
      </w:pPr>
    </w:p>
    <w:p w:rsidR="007B0913" w:rsidRPr="00B76722" w:rsidRDefault="007B0913" w:rsidP="007B0913">
      <w:pPr>
        <w:ind w:right="424"/>
        <w:rPr>
          <w:sz w:val="28"/>
          <w:szCs w:val="28"/>
        </w:rPr>
      </w:pPr>
      <w:r w:rsidRPr="00B76722">
        <w:rPr>
          <w:sz w:val="28"/>
          <w:szCs w:val="28"/>
        </w:rPr>
        <w:t xml:space="preserve">г. Серафимович                                                          </w:t>
      </w:r>
      <w:r w:rsidRPr="00B76722">
        <w:rPr>
          <w:sz w:val="28"/>
          <w:szCs w:val="28"/>
        </w:rPr>
        <w:tab/>
      </w:r>
      <w:r w:rsidRPr="00B76722">
        <w:rPr>
          <w:sz w:val="28"/>
          <w:szCs w:val="28"/>
        </w:rPr>
        <w:tab/>
      </w:r>
      <w:r w:rsidRPr="00B76722">
        <w:rPr>
          <w:sz w:val="28"/>
          <w:szCs w:val="28"/>
        </w:rPr>
        <w:tab/>
        <w:t>08 июня</w:t>
      </w:r>
      <w:r w:rsidRPr="00B76722">
        <w:rPr>
          <w:color w:val="000000"/>
          <w:sz w:val="28"/>
          <w:szCs w:val="28"/>
        </w:rPr>
        <w:t xml:space="preserve"> 2020 г.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left="4956" w:right="424"/>
        <w:rPr>
          <w:color w:val="000000"/>
          <w:sz w:val="28"/>
          <w:szCs w:val="28"/>
        </w:rPr>
      </w:pPr>
    </w:p>
    <w:p w:rsidR="007B0913" w:rsidRPr="00B76722" w:rsidRDefault="007B0913" w:rsidP="007B0913">
      <w:pPr>
        <w:pStyle w:val="a6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B76722">
        <w:rPr>
          <w:b/>
          <w:color w:val="000000"/>
          <w:sz w:val="28"/>
          <w:szCs w:val="28"/>
        </w:rPr>
        <w:t>Продавец: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B76722">
        <w:rPr>
          <w:sz w:val="28"/>
          <w:szCs w:val="28"/>
        </w:rPr>
        <w:t xml:space="preserve"> Администрация Серафимовичского муниципального района Волгоградской области</w:t>
      </w:r>
      <w:r w:rsidRPr="00B76722">
        <w:rPr>
          <w:color w:val="000000"/>
          <w:sz w:val="28"/>
          <w:szCs w:val="28"/>
        </w:rPr>
        <w:t>.</w:t>
      </w:r>
    </w:p>
    <w:p w:rsidR="007B0913" w:rsidRPr="00B76722" w:rsidRDefault="00956ACF" w:rsidP="00B76722">
      <w:pPr>
        <w:pStyle w:val="a6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B76722">
        <w:rPr>
          <w:color w:val="000000"/>
          <w:sz w:val="28"/>
          <w:szCs w:val="28"/>
        </w:rPr>
        <w:t xml:space="preserve">Адрес: </w:t>
      </w:r>
      <w:r w:rsidR="007B0913" w:rsidRPr="00B76722">
        <w:rPr>
          <w:sz w:val="28"/>
          <w:szCs w:val="28"/>
        </w:rPr>
        <w:t xml:space="preserve">403441, </w:t>
      </w:r>
      <w:proofErr w:type="spellStart"/>
      <w:r w:rsidR="007B0913" w:rsidRPr="00B76722">
        <w:rPr>
          <w:sz w:val="28"/>
          <w:szCs w:val="28"/>
        </w:rPr>
        <w:t>г</w:t>
      </w:r>
      <w:proofErr w:type="gramStart"/>
      <w:r w:rsidR="007B0913" w:rsidRPr="00B76722">
        <w:rPr>
          <w:sz w:val="28"/>
          <w:szCs w:val="28"/>
        </w:rPr>
        <w:t>.С</w:t>
      </w:r>
      <w:proofErr w:type="gramEnd"/>
      <w:r w:rsidR="007B0913" w:rsidRPr="00B76722">
        <w:rPr>
          <w:sz w:val="28"/>
          <w:szCs w:val="28"/>
        </w:rPr>
        <w:t>ерафимович</w:t>
      </w:r>
      <w:proofErr w:type="spellEnd"/>
      <w:r w:rsidR="007B0913" w:rsidRPr="00B76722">
        <w:rPr>
          <w:sz w:val="28"/>
          <w:szCs w:val="28"/>
        </w:rPr>
        <w:t>, ул. Октябрьская, 61.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B76722">
        <w:rPr>
          <w:b/>
          <w:color w:val="000000"/>
          <w:sz w:val="28"/>
          <w:szCs w:val="28"/>
        </w:rPr>
        <w:t>Место проведения продажи:</w:t>
      </w:r>
    </w:p>
    <w:p w:rsidR="00956ACF" w:rsidRPr="00B76722" w:rsidRDefault="00956ACF" w:rsidP="00956ACF">
      <w:pPr>
        <w:ind w:right="424" w:firstLine="720"/>
        <w:jc w:val="both"/>
        <w:rPr>
          <w:sz w:val="28"/>
          <w:szCs w:val="28"/>
        </w:rPr>
      </w:pPr>
      <w:r w:rsidRPr="00B76722">
        <w:rPr>
          <w:sz w:val="28"/>
          <w:szCs w:val="28"/>
        </w:rPr>
        <w:t xml:space="preserve">Электронная площадка – АО «Национальная электронная площадка», размещенная на сайте </w:t>
      </w:r>
      <w:proofErr w:type="spellStart"/>
      <w:r w:rsidRPr="00B76722">
        <w:rPr>
          <w:sz w:val="28"/>
          <w:szCs w:val="28"/>
          <w:lang w:val="en-US"/>
        </w:rPr>
        <w:t>htths</w:t>
      </w:r>
      <w:proofErr w:type="spellEnd"/>
      <w:r w:rsidRPr="00B76722">
        <w:rPr>
          <w:sz w:val="28"/>
          <w:szCs w:val="28"/>
        </w:rPr>
        <w:t>://</w:t>
      </w:r>
      <w:r w:rsidRPr="00B76722">
        <w:rPr>
          <w:sz w:val="28"/>
          <w:szCs w:val="28"/>
          <w:lang w:val="en-US"/>
        </w:rPr>
        <w:t>www</w:t>
      </w:r>
      <w:r w:rsidRPr="00B76722">
        <w:rPr>
          <w:sz w:val="28"/>
          <w:szCs w:val="28"/>
        </w:rPr>
        <w:t>.</w:t>
      </w:r>
      <w:proofErr w:type="spellStart"/>
      <w:r w:rsidRPr="00B76722">
        <w:rPr>
          <w:sz w:val="28"/>
          <w:szCs w:val="28"/>
          <w:lang w:val="en-US"/>
        </w:rPr>
        <w:t>etp</w:t>
      </w:r>
      <w:proofErr w:type="spellEnd"/>
      <w:r w:rsidRPr="00B76722">
        <w:rPr>
          <w:sz w:val="28"/>
          <w:szCs w:val="28"/>
        </w:rPr>
        <w:t>-</w:t>
      </w:r>
      <w:proofErr w:type="spellStart"/>
      <w:r w:rsidRPr="00B76722">
        <w:rPr>
          <w:sz w:val="28"/>
          <w:szCs w:val="28"/>
          <w:lang w:val="en-US"/>
        </w:rPr>
        <w:t>torgi</w:t>
      </w:r>
      <w:proofErr w:type="spellEnd"/>
      <w:r w:rsidRPr="00B76722">
        <w:rPr>
          <w:sz w:val="28"/>
          <w:szCs w:val="28"/>
        </w:rPr>
        <w:t>.</w:t>
      </w:r>
      <w:proofErr w:type="spellStart"/>
      <w:r w:rsidRPr="00B76722">
        <w:rPr>
          <w:sz w:val="28"/>
          <w:szCs w:val="28"/>
          <w:lang w:val="en-US"/>
        </w:rPr>
        <w:t>ru</w:t>
      </w:r>
      <w:proofErr w:type="spellEnd"/>
      <w:r w:rsidRPr="00B76722">
        <w:rPr>
          <w:sz w:val="28"/>
          <w:szCs w:val="28"/>
        </w:rPr>
        <w:t xml:space="preserve"> в сети Интернет (раздел «Имущественные торги»).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B76722">
        <w:rPr>
          <w:b/>
          <w:color w:val="000000"/>
          <w:sz w:val="28"/>
          <w:szCs w:val="28"/>
        </w:rPr>
        <w:t>Оператор электронной площадки:</w:t>
      </w:r>
    </w:p>
    <w:p w:rsidR="00E504D2" w:rsidRPr="00B76722" w:rsidRDefault="00E504D2" w:rsidP="00E504D2">
      <w:pPr>
        <w:pStyle w:val="a6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 xml:space="preserve">Акционерное общество "Электронные торговые системы", владеющее сайтом </w:t>
      </w:r>
      <w:hyperlink r:id="rId5" w:history="1">
        <w:r w:rsidRPr="00B76722">
          <w:rPr>
            <w:rStyle w:val="a5"/>
            <w:sz w:val="28"/>
            <w:szCs w:val="28"/>
          </w:rPr>
          <w:t>https://www.etp-torgi.ru/</w:t>
        </w:r>
      </w:hyperlink>
      <w:r w:rsidRPr="00B76722">
        <w:rPr>
          <w:sz w:val="28"/>
          <w:szCs w:val="28"/>
        </w:rPr>
        <w:t xml:space="preserve"> в информационно-телекоммуникационной сети "Интернет". 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right="424" w:firstLine="708"/>
        <w:jc w:val="both"/>
        <w:rPr>
          <w:color w:val="000000"/>
          <w:sz w:val="28"/>
          <w:szCs w:val="28"/>
        </w:rPr>
      </w:pPr>
      <w:proofErr w:type="gramStart"/>
      <w:r w:rsidRPr="00B76722">
        <w:rPr>
          <w:color w:val="000000"/>
          <w:sz w:val="28"/>
          <w:szCs w:val="28"/>
        </w:rPr>
        <w:t xml:space="preserve">В соответствии с Федеральным законом от 21 декабря 2001 г. № 178-ФЗ "О приватизации государственного и муниципального имущества", Постановлением Правительства Российской Федерации от 27 августа 2012 г. </w:t>
      </w:r>
      <w:r w:rsidRPr="00B76722">
        <w:rPr>
          <w:color w:val="000000"/>
          <w:sz w:val="28"/>
          <w:szCs w:val="28"/>
        </w:rPr>
        <w:br/>
        <w:t xml:space="preserve">№ 860 "Об организации и проведении продажи государственного или муниципального имущества в электронной форме", </w:t>
      </w:r>
      <w:r w:rsidR="00E504D2" w:rsidRPr="00B76722">
        <w:rPr>
          <w:sz w:val="28"/>
          <w:szCs w:val="28"/>
        </w:rPr>
        <w:t>Положением о приватизации муниципального имущества Серафимовичского муниципального района Волгоградской области, утвержденного Решением Думы Серафимовичского муниципального района от 30.03.2012 №17 «Об утверждении</w:t>
      </w:r>
      <w:proofErr w:type="gramEnd"/>
      <w:r w:rsidR="00E504D2" w:rsidRPr="00B76722">
        <w:rPr>
          <w:sz w:val="28"/>
          <w:szCs w:val="28"/>
        </w:rPr>
        <w:t xml:space="preserve"> Положения о приватизации муниципального имущества Серафимовичского муниципального </w:t>
      </w:r>
      <w:proofErr w:type="gramStart"/>
      <w:r w:rsidR="00E504D2" w:rsidRPr="00B76722">
        <w:rPr>
          <w:sz w:val="28"/>
          <w:szCs w:val="28"/>
        </w:rPr>
        <w:t xml:space="preserve">района Волгоградской области», программой приватизации (продажи) муниципального имущества Серафимовичского муниципального района Волгоградской области  на 2020 год и  плановый период 2021 и 2022 годов, утвержденной Решением Думы Серафимовичского муниципального района от 16.12.2019 №55 «О районном бюджете на 2020 год и плановый период 2021 и 2022 годов», Регламентом Национальной электронной площадки (размещен по адресу: </w:t>
      </w:r>
      <w:hyperlink r:id="rId6" w:history="1">
        <w:r w:rsidR="00B76722" w:rsidRPr="00D66849">
          <w:rPr>
            <w:rStyle w:val="a5"/>
            <w:sz w:val="28"/>
            <w:szCs w:val="28"/>
          </w:rPr>
          <w:t>https://www.etp-torgi.ru/support/rules/</w:t>
        </w:r>
      </w:hyperlink>
      <w:r w:rsidR="00E504D2" w:rsidRPr="00B76722">
        <w:rPr>
          <w:sz w:val="28"/>
          <w:szCs w:val="28"/>
        </w:rPr>
        <w:t>),</w:t>
      </w:r>
      <w:r w:rsidR="00B76722">
        <w:rPr>
          <w:sz w:val="28"/>
          <w:szCs w:val="28"/>
        </w:rPr>
        <w:t xml:space="preserve"> </w:t>
      </w:r>
      <w:r w:rsidRPr="00B76722">
        <w:rPr>
          <w:color w:val="000000"/>
          <w:sz w:val="28"/>
          <w:szCs w:val="28"/>
        </w:rPr>
        <w:t>на заседании</w:t>
      </w:r>
      <w:proofErr w:type="gramEnd"/>
      <w:r w:rsidRPr="00B76722">
        <w:rPr>
          <w:color w:val="000000"/>
          <w:sz w:val="28"/>
          <w:szCs w:val="28"/>
        </w:rPr>
        <w:t xml:space="preserve"> постоянно действующей комиссии </w:t>
      </w:r>
      <w:r w:rsidR="00964C53" w:rsidRPr="00B76722">
        <w:rPr>
          <w:sz w:val="28"/>
          <w:szCs w:val="28"/>
        </w:rPr>
        <w:t>администрации Серафимовичского муниципального района Волгоградской области</w:t>
      </w:r>
      <w:r w:rsidR="00964C53" w:rsidRPr="00B76722">
        <w:rPr>
          <w:color w:val="000000"/>
          <w:sz w:val="28"/>
          <w:szCs w:val="28"/>
        </w:rPr>
        <w:t xml:space="preserve"> </w:t>
      </w:r>
      <w:r w:rsidRPr="00B76722">
        <w:rPr>
          <w:color w:val="000000"/>
          <w:sz w:val="28"/>
          <w:szCs w:val="28"/>
        </w:rPr>
        <w:t xml:space="preserve">по продаже имущества, находящегося в </w:t>
      </w:r>
      <w:r w:rsidR="00964C53" w:rsidRPr="00B76722">
        <w:rPr>
          <w:color w:val="000000"/>
          <w:sz w:val="28"/>
          <w:szCs w:val="28"/>
        </w:rPr>
        <w:t xml:space="preserve">муниципальной </w:t>
      </w:r>
      <w:r w:rsidRPr="00B76722">
        <w:rPr>
          <w:color w:val="000000"/>
          <w:sz w:val="28"/>
          <w:szCs w:val="28"/>
        </w:rPr>
        <w:t xml:space="preserve">собственности </w:t>
      </w:r>
      <w:r w:rsidR="00964C53" w:rsidRPr="00B76722">
        <w:rPr>
          <w:sz w:val="28"/>
          <w:szCs w:val="28"/>
        </w:rPr>
        <w:t xml:space="preserve">Серафимовичского муниципального района </w:t>
      </w:r>
      <w:r w:rsidRPr="00B76722">
        <w:rPr>
          <w:color w:val="000000"/>
          <w:sz w:val="28"/>
          <w:szCs w:val="28"/>
        </w:rPr>
        <w:t>Волгоградской области, со</w:t>
      </w:r>
      <w:r w:rsidR="00964C53" w:rsidRPr="00B76722">
        <w:rPr>
          <w:color w:val="000000"/>
          <w:sz w:val="28"/>
          <w:szCs w:val="28"/>
        </w:rPr>
        <w:t xml:space="preserve">став которой утвержден постановлением </w:t>
      </w:r>
      <w:r w:rsidR="00964C53" w:rsidRPr="00B76722">
        <w:rPr>
          <w:sz w:val="28"/>
          <w:szCs w:val="28"/>
        </w:rPr>
        <w:t>администрации Серафимовичского муниципального района</w:t>
      </w:r>
      <w:r w:rsidR="00964C53" w:rsidRPr="00B76722">
        <w:rPr>
          <w:color w:val="000000"/>
          <w:sz w:val="28"/>
          <w:szCs w:val="28"/>
        </w:rPr>
        <w:t xml:space="preserve"> от 09 декабря 2019</w:t>
      </w:r>
      <w:r w:rsidR="00833019" w:rsidRPr="00B76722">
        <w:rPr>
          <w:color w:val="000000"/>
          <w:sz w:val="28"/>
          <w:szCs w:val="28"/>
        </w:rPr>
        <w:t xml:space="preserve"> г. № 665 </w:t>
      </w:r>
      <w:r w:rsidRPr="00B76722">
        <w:rPr>
          <w:color w:val="000000"/>
          <w:sz w:val="28"/>
          <w:szCs w:val="28"/>
        </w:rPr>
        <w:t>(далее – Комиссия) присутствовали:</w:t>
      </w:r>
    </w:p>
    <w:p w:rsidR="007B0913" w:rsidRPr="00B76722" w:rsidRDefault="007B0913" w:rsidP="007B0913">
      <w:pPr>
        <w:pStyle w:val="a6"/>
        <w:spacing w:before="0" w:beforeAutospacing="0" w:after="0" w:afterAutospacing="0"/>
        <w:ind w:right="424"/>
        <w:rPr>
          <w:color w:val="000000"/>
          <w:sz w:val="28"/>
          <w:szCs w:val="28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7B0913" w:rsidRPr="00B76722" w:rsidTr="00B76722">
        <w:tc>
          <w:tcPr>
            <w:tcW w:w="6772" w:type="dxa"/>
          </w:tcPr>
          <w:p w:rsidR="007B0913" w:rsidRPr="00B76722" w:rsidRDefault="007B0913" w:rsidP="007D6493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9" w:type="dxa"/>
          </w:tcPr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Н.К.Анисимова</w:t>
            </w:r>
            <w:proofErr w:type="spellEnd"/>
          </w:p>
        </w:tc>
      </w:tr>
      <w:tr w:rsidR="007B0913" w:rsidRPr="00B76722" w:rsidTr="00B76722">
        <w:tc>
          <w:tcPr>
            <w:tcW w:w="6772" w:type="dxa"/>
          </w:tcPr>
          <w:p w:rsidR="007B0913" w:rsidRPr="00B76722" w:rsidRDefault="007B0913" w:rsidP="007D6493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О.А.Ветрова</w:t>
            </w:r>
            <w:proofErr w:type="spellEnd"/>
            <w:r w:rsidR="007B0913" w:rsidRPr="00B76722">
              <w:rPr>
                <w:sz w:val="28"/>
                <w:szCs w:val="28"/>
              </w:rPr>
              <w:t xml:space="preserve"> </w:t>
            </w:r>
          </w:p>
        </w:tc>
      </w:tr>
      <w:tr w:rsidR="007B0913" w:rsidRPr="00B76722" w:rsidTr="00B76722">
        <w:tc>
          <w:tcPr>
            <w:tcW w:w="6772" w:type="dxa"/>
          </w:tcPr>
          <w:p w:rsidR="007B0913" w:rsidRPr="00B76722" w:rsidRDefault="007B0913" w:rsidP="007D6493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19" w:type="dxa"/>
          </w:tcPr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И.В.Денисов</w:t>
            </w:r>
            <w:proofErr w:type="spellEnd"/>
          </w:p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Н.В.Каледина</w:t>
            </w:r>
            <w:proofErr w:type="spellEnd"/>
          </w:p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Н.Н.Кравцова</w:t>
            </w:r>
            <w:proofErr w:type="spellEnd"/>
          </w:p>
        </w:tc>
      </w:tr>
      <w:tr w:rsidR="007B0913" w:rsidRPr="00B76722" w:rsidTr="00B76722">
        <w:tc>
          <w:tcPr>
            <w:tcW w:w="6772" w:type="dxa"/>
          </w:tcPr>
          <w:p w:rsidR="007B0913" w:rsidRPr="00B76722" w:rsidRDefault="007B0913" w:rsidP="007D6493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B0913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А.И.Назаров</w:t>
            </w:r>
            <w:proofErr w:type="spellEnd"/>
          </w:p>
          <w:p w:rsidR="00833019" w:rsidRPr="00B76722" w:rsidRDefault="00833019" w:rsidP="007D6493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Н.Е.Виденина</w:t>
            </w:r>
            <w:proofErr w:type="spellEnd"/>
          </w:p>
        </w:tc>
      </w:tr>
    </w:tbl>
    <w:p w:rsidR="00B76722" w:rsidRPr="00FA39B6" w:rsidRDefault="00B76722" w:rsidP="00B76722">
      <w:pPr>
        <w:ind w:left="-142"/>
        <w:rPr>
          <w:sz w:val="28"/>
          <w:szCs w:val="28"/>
        </w:rPr>
      </w:pPr>
      <w:r w:rsidRPr="00FA39B6">
        <w:rPr>
          <w:sz w:val="28"/>
          <w:szCs w:val="28"/>
        </w:rPr>
        <w:t>Всего членов комиссии:  7</w:t>
      </w:r>
    </w:p>
    <w:p w:rsidR="00B76722" w:rsidRPr="00FA39B6" w:rsidRDefault="00FA39B6" w:rsidP="00B76722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Присутствовали:              7</w:t>
      </w:r>
    </w:p>
    <w:p w:rsidR="00B76722" w:rsidRPr="00FA39B6" w:rsidRDefault="00FA39B6" w:rsidP="00B7672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Отсутствовали:                 0 </w:t>
      </w:r>
    </w:p>
    <w:p w:rsidR="00B76722" w:rsidRPr="00FA39B6" w:rsidRDefault="00B76722" w:rsidP="00FA39B6">
      <w:pPr>
        <w:ind w:left="-142"/>
        <w:rPr>
          <w:sz w:val="28"/>
          <w:szCs w:val="28"/>
        </w:rPr>
      </w:pPr>
      <w:r w:rsidRPr="00FA39B6">
        <w:rPr>
          <w:sz w:val="28"/>
          <w:szCs w:val="28"/>
        </w:rPr>
        <w:t>Квору</w:t>
      </w:r>
      <w:r w:rsidR="00FA39B6">
        <w:rPr>
          <w:sz w:val="28"/>
          <w:szCs w:val="28"/>
        </w:rPr>
        <w:t>м имеется,</w:t>
      </w:r>
      <w:r w:rsidR="00FA39B6">
        <w:t xml:space="preserve"> </w:t>
      </w:r>
      <w:r w:rsidR="00FA39B6" w:rsidRPr="00FA39B6">
        <w:rPr>
          <w:sz w:val="28"/>
          <w:szCs w:val="28"/>
        </w:rPr>
        <w:t>к</w:t>
      </w:r>
      <w:r w:rsidRPr="00FA39B6">
        <w:rPr>
          <w:sz w:val="28"/>
          <w:szCs w:val="28"/>
        </w:rPr>
        <w:t>омиссия правомочна для принятия решений.</w:t>
      </w:r>
    </w:p>
    <w:p w:rsidR="00B76722" w:rsidRPr="00FA39B6" w:rsidRDefault="00B76722" w:rsidP="007B0913">
      <w:pPr>
        <w:ind w:right="424"/>
        <w:jc w:val="both"/>
        <w:rPr>
          <w:color w:val="000000"/>
          <w:sz w:val="28"/>
          <w:szCs w:val="28"/>
          <w:highlight w:val="yellow"/>
        </w:rPr>
      </w:pPr>
    </w:p>
    <w:p w:rsidR="007B0913" w:rsidRPr="00B76722" w:rsidRDefault="007B0913" w:rsidP="007B0913">
      <w:pPr>
        <w:tabs>
          <w:tab w:val="left" w:pos="360"/>
        </w:tabs>
        <w:ind w:right="424" w:firstLine="709"/>
        <w:jc w:val="both"/>
        <w:rPr>
          <w:sz w:val="28"/>
          <w:szCs w:val="28"/>
        </w:rPr>
      </w:pPr>
      <w:r w:rsidRPr="00B76722">
        <w:rPr>
          <w:b/>
          <w:sz w:val="28"/>
          <w:szCs w:val="28"/>
        </w:rPr>
        <w:t>Повестка дня</w:t>
      </w:r>
      <w:r w:rsidRPr="00B76722">
        <w:rPr>
          <w:sz w:val="28"/>
          <w:szCs w:val="28"/>
        </w:rPr>
        <w:t>:</w:t>
      </w:r>
    </w:p>
    <w:p w:rsidR="00C4732D" w:rsidRPr="00C4732D" w:rsidRDefault="007B0913" w:rsidP="00C4732D">
      <w:pPr>
        <w:pStyle w:val="a3"/>
        <w:ind w:right="424" w:firstLine="720"/>
        <w:jc w:val="both"/>
        <w:rPr>
          <w:bCs/>
          <w:sz w:val="28"/>
          <w:szCs w:val="28"/>
        </w:rPr>
      </w:pPr>
      <w:r w:rsidRPr="00B76722">
        <w:rPr>
          <w:sz w:val="28"/>
          <w:szCs w:val="28"/>
        </w:rPr>
        <w:t xml:space="preserve">1. Рассмотрение заявок и документов, поступивших от претендентов </w:t>
      </w:r>
      <w:r w:rsidRPr="00B76722">
        <w:rPr>
          <w:sz w:val="28"/>
          <w:szCs w:val="28"/>
        </w:rPr>
        <w:br/>
        <w:t>н</w:t>
      </w:r>
      <w:r w:rsidR="00833019" w:rsidRPr="00B76722">
        <w:rPr>
          <w:sz w:val="28"/>
          <w:szCs w:val="28"/>
        </w:rPr>
        <w:t>а участие в продаже муниципаль</w:t>
      </w:r>
      <w:r w:rsidRPr="00B76722">
        <w:rPr>
          <w:sz w:val="28"/>
          <w:szCs w:val="28"/>
        </w:rPr>
        <w:t xml:space="preserve">ного имущества </w:t>
      </w:r>
      <w:r w:rsidR="00833019" w:rsidRPr="00B76722">
        <w:rPr>
          <w:sz w:val="28"/>
          <w:szCs w:val="28"/>
        </w:rPr>
        <w:t xml:space="preserve">Серафимовичского муниципального района </w:t>
      </w:r>
      <w:r w:rsidRPr="00B76722">
        <w:rPr>
          <w:sz w:val="28"/>
          <w:szCs w:val="28"/>
        </w:rPr>
        <w:t xml:space="preserve">Волгоградской области </w:t>
      </w:r>
      <w:r w:rsidRPr="00B76722">
        <w:rPr>
          <w:sz w:val="28"/>
          <w:szCs w:val="28"/>
        </w:rPr>
        <w:br/>
        <w:t xml:space="preserve">в электронной форме путем проведения аукциона с открытой формой подачи предложений о </w:t>
      </w:r>
      <w:r w:rsidR="00EC1DAC">
        <w:rPr>
          <w:sz w:val="28"/>
          <w:szCs w:val="28"/>
        </w:rPr>
        <w:t xml:space="preserve">цене имущества </w:t>
      </w:r>
      <w:r w:rsidR="00A97E7E">
        <w:rPr>
          <w:bCs/>
          <w:sz w:val="28"/>
          <w:szCs w:val="28"/>
        </w:rPr>
        <w:t>:</w:t>
      </w:r>
      <w:r w:rsidR="00A97E7E" w:rsidRPr="00A97E7E">
        <w:rPr>
          <w:bCs/>
          <w:sz w:val="28"/>
          <w:szCs w:val="28"/>
        </w:rPr>
        <w:t xml:space="preserve"> навес</w:t>
      </w:r>
      <w:r w:rsidR="00A97E7E">
        <w:rPr>
          <w:bCs/>
          <w:sz w:val="28"/>
          <w:szCs w:val="28"/>
        </w:rPr>
        <w:t>а</w:t>
      </w:r>
      <w:r w:rsidR="00A97E7E" w:rsidRPr="00A97E7E">
        <w:rPr>
          <w:bCs/>
          <w:sz w:val="28"/>
          <w:szCs w:val="28"/>
        </w:rPr>
        <w:t xml:space="preserve"> с/х площадью застройки 176,1 </w:t>
      </w:r>
      <w:proofErr w:type="spellStart"/>
      <w:r w:rsidR="00A97E7E" w:rsidRPr="00A97E7E">
        <w:rPr>
          <w:bCs/>
          <w:sz w:val="28"/>
          <w:szCs w:val="28"/>
        </w:rPr>
        <w:t>кв</w:t>
      </w:r>
      <w:proofErr w:type="gramStart"/>
      <w:r w:rsidR="00A97E7E" w:rsidRPr="00A97E7E">
        <w:rPr>
          <w:bCs/>
          <w:sz w:val="28"/>
          <w:szCs w:val="28"/>
        </w:rPr>
        <w:t>.м</w:t>
      </w:r>
      <w:proofErr w:type="gramEnd"/>
      <w:r w:rsidR="00A97E7E" w:rsidRPr="00A97E7E">
        <w:rPr>
          <w:bCs/>
          <w:sz w:val="28"/>
          <w:szCs w:val="28"/>
        </w:rPr>
        <w:t>етра</w:t>
      </w:r>
      <w:proofErr w:type="spellEnd"/>
      <w:r w:rsidR="00A97E7E" w:rsidRPr="00A97E7E">
        <w:rPr>
          <w:bCs/>
          <w:sz w:val="28"/>
          <w:szCs w:val="28"/>
        </w:rPr>
        <w:t>, кадастровый номер 34:27:160105:1785, по адресу: г. Серафимович,</w:t>
      </w:r>
      <w:r w:rsidR="00A97E7E">
        <w:rPr>
          <w:bCs/>
          <w:sz w:val="28"/>
          <w:szCs w:val="28"/>
        </w:rPr>
        <w:t xml:space="preserve"> </w:t>
      </w:r>
      <w:r w:rsidR="00A97E7E" w:rsidRPr="00A97E7E">
        <w:rPr>
          <w:bCs/>
          <w:sz w:val="28"/>
          <w:szCs w:val="28"/>
        </w:rPr>
        <w:t>ул. Донская, д.125</w:t>
      </w:r>
      <w:r w:rsidR="00A97E7E">
        <w:rPr>
          <w:bCs/>
          <w:sz w:val="28"/>
          <w:szCs w:val="28"/>
        </w:rPr>
        <w:t xml:space="preserve"> и </w:t>
      </w:r>
      <w:r w:rsidR="00A97E7E" w:rsidRPr="00A97E7E">
        <w:rPr>
          <w:bCs/>
          <w:sz w:val="28"/>
          <w:szCs w:val="28"/>
        </w:rPr>
        <w:t>навес</w:t>
      </w:r>
      <w:r w:rsidR="00A97E7E">
        <w:rPr>
          <w:bCs/>
          <w:sz w:val="28"/>
          <w:szCs w:val="28"/>
        </w:rPr>
        <w:t>а</w:t>
      </w:r>
      <w:r w:rsidR="00A97E7E" w:rsidRPr="00A97E7E">
        <w:rPr>
          <w:bCs/>
          <w:sz w:val="28"/>
          <w:szCs w:val="28"/>
        </w:rPr>
        <w:t xml:space="preserve"> с/х машин площадью застройки 124,8 </w:t>
      </w:r>
      <w:proofErr w:type="spellStart"/>
      <w:r w:rsidR="00A97E7E" w:rsidRPr="00A97E7E">
        <w:rPr>
          <w:bCs/>
          <w:sz w:val="28"/>
          <w:szCs w:val="28"/>
        </w:rPr>
        <w:t>кв</w:t>
      </w:r>
      <w:proofErr w:type="gramStart"/>
      <w:r w:rsidR="00A97E7E" w:rsidRPr="00A97E7E">
        <w:rPr>
          <w:bCs/>
          <w:sz w:val="28"/>
          <w:szCs w:val="28"/>
        </w:rPr>
        <w:t>.м</w:t>
      </w:r>
      <w:proofErr w:type="gramEnd"/>
      <w:r w:rsidR="00A97E7E" w:rsidRPr="00A97E7E">
        <w:rPr>
          <w:bCs/>
          <w:sz w:val="28"/>
          <w:szCs w:val="28"/>
        </w:rPr>
        <w:t>етра</w:t>
      </w:r>
      <w:proofErr w:type="spellEnd"/>
      <w:r w:rsidR="00A97E7E" w:rsidRPr="00A97E7E">
        <w:rPr>
          <w:bCs/>
          <w:sz w:val="28"/>
          <w:szCs w:val="28"/>
        </w:rPr>
        <w:t>, кадастровый номер 34:27:160105:1783, по адресу: г. Серафимович</w:t>
      </w:r>
      <w:r w:rsidR="00A97E7E">
        <w:rPr>
          <w:bCs/>
          <w:sz w:val="28"/>
          <w:szCs w:val="28"/>
        </w:rPr>
        <w:t xml:space="preserve">, </w:t>
      </w:r>
      <w:r w:rsidR="00A97E7E" w:rsidRPr="00A97E7E">
        <w:rPr>
          <w:bCs/>
          <w:sz w:val="28"/>
          <w:szCs w:val="28"/>
        </w:rPr>
        <w:t>ул. Донская, д.125, а также</w:t>
      </w:r>
      <w:r w:rsidR="00EC1DAC">
        <w:rPr>
          <w:bCs/>
          <w:sz w:val="28"/>
          <w:szCs w:val="28"/>
        </w:rPr>
        <w:t xml:space="preserve"> земельного участ</w:t>
      </w:r>
      <w:r w:rsidR="00A97E7E" w:rsidRPr="00A97E7E">
        <w:rPr>
          <w:bCs/>
          <w:sz w:val="28"/>
          <w:szCs w:val="28"/>
        </w:rPr>
        <w:t>к</w:t>
      </w:r>
      <w:r w:rsidR="00EC1DAC">
        <w:rPr>
          <w:bCs/>
          <w:sz w:val="28"/>
          <w:szCs w:val="28"/>
        </w:rPr>
        <w:t>а, занимаемого</w:t>
      </w:r>
      <w:r w:rsidR="00A97E7E" w:rsidRPr="00A97E7E">
        <w:rPr>
          <w:bCs/>
          <w:sz w:val="28"/>
          <w:szCs w:val="28"/>
        </w:rPr>
        <w:t xml:space="preserve"> указанными объектами недвижим</w:t>
      </w:r>
      <w:r w:rsidR="00EC1DAC">
        <w:rPr>
          <w:bCs/>
          <w:sz w:val="28"/>
          <w:szCs w:val="28"/>
        </w:rPr>
        <w:t>ости и необходимого</w:t>
      </w:r>
      <w:r w:rsidR="00A97E7E" w:rsidRPr="00A97E7E">
        <w:rPr>
          <w:bCs/>
          <w:sz w:val="28"/>
          <w:szCs w:val="28"/>
        </w:rPr>
        <w:t xml:space="preserve"> для его использования, площадью 500 </w:t>
      </w:r>
      <w:proofErr w:type="spellStart"/>
      <w:r w:rsidR="00A97E7E" w:rsidRPr="00A97E7E">
        <w:rPr>
          <w:bCs/>
          <w:sz w:val="28"/>
          <w:szCs w:val="28"/>
        </w:rPr>
        <w:t>кв.метров</w:t>
      </w:r>
      <w:proofErr w:type="spellEnd"/>
      <w:r w:rsidR="00EC1DAC">
        <w:rPr>
          <w:bCs/>
          <w:sz w:val="28"/>
          <w:szCs w:val="28"/>
        </w:rPr>
        <w:t xml:space="preserve">, кадастровый номер </w:t>
      </w:r>
      <w:r w:rsidR="00A97E7E" w:rsidRPr="00A97E7E">
        <w:rPr>
          <w:bCs/>
          <w:sz w:val="28"/>
          <w:szCs w:val="28"/>
        </w:rPr>
        <w:t>34:27:160105:2063</w:t>
      </w:r>
      <w:r w:rsidR="00EC1DAC">
        <w:rPr>
          <w:bCs/>
          <w:sz w:val="28"/>
          <w:szCs w:val="28"/>
        </w:rPr>
        <w:t xml:space="preserve"> </w:t>
      </w:r>
      <w:r w:rsidRPr="00B76722">
        <w:rPr>
          <w:sz w:val="28"/>
          <w:szCs w:val="28"/>
        </w:rPr>
        <w:t>(далее – Аукцион),</w:t>
      </w:r>
      <w:r w:rsidR="009626ED" w:rsidRPr="009626ED">
        <w:rPr>
          <w:bCs/>
          <w:sz w:val="28"/>
          <w:szCs w:val="28"/>
        </w:rPr>
        <w:t xml:space="preserve"> </w:t>
      </w:r>
      <w:r w:rsidR="00EC1DAC">
        <w:rPr>
          <w:bCs/>
          <w:sz w:val="28"/>
          <w:szCs w:val="28"/>
        </w:rPr>
        <w:t>выставляемых</w:t>
      </w:r>
      <w:r w:rsidR="009626ED" w:rsidRPr="00C4732D">
        <w:rPr>
          <w:bCs/>
          <w:sz w:val="28"/>
          <w:szCs w:val="28"/>
        </w:rPr>
        <w:t xml:space="preserve"> одним лотом</w:t>
      </w:r>
      <w:r w:rsidR="00EC1DAC">
        <w:rPr>
          <w:bCs/>
          <w:sz w:val="28"/>
          <w:szCs w:val="28"/>
        </w:rPr>
        <w:t>,</w:t>
      </w:r>
      <w:r w:rsidRPr="00B76722">
        <w:rPr>
          <w:sz w:val="28"/>
          <w:szCs w:val="28"/>
        </w:rPr>
        <w:t xml:space="preserve"> проведе</w:t>
      </w:r>
      <w:r w:rsidR="00EC1DAC">
        <w:rPr>
          <w:sz w:val="28"/>
          <w:szCs w:val="28"/>
        </w:rPr>
        <w:t xml:space="preserve">ние </w:t>
      </w:r>
      <w:r w:rsidR="00B76722">
        <w:rPr>
          <w:sz w:val="28"/>
          <w:szCs w:val="28"/>
        </w:rPr>
        <w:t>котор</w:t>
      </w:r>
      <w:r w:rsidR="00EC1DAC">
        <w:rPr>
          <w:sz w:val="28"/>
          <w:szCs w:val="28"/>
        </w:rPr>
        <w:t>ого назначено на 10.06.2020</w:t>
      </w:r>
      <w:r w:rsidRPr="00B76722">
        <w:rPr>
          <w:sz w:val="28"/>
          <w:szCs w:val="28"/>
        </w:rPr>
        <w:t>г. в 09 ч. 00 мин. по московскому времени.</w:t>
      </w:r>
      <w:r w:rsidR="00C4732D" w:rsidRPr="00C4732D">
        <w:rPr>
          <w:b/>
          <w:bCs/>
          <w:szCs w:val="28"/>
        </w:rPr>
        <w:t xml:space="preserve"> </w:t>
      </w:r>
    </w:p>
    <w:p w:rsidR="007B0913" w:rsidRPr="00B76722" w:rsidRDefault="007B0913" w:rsidP="007B0913">
      <w:pPr>
        <w:ind w:right="424" w:firstLine="720"/>
        <w:jc w:val="both"/>
        <w:rPr>
          <w:bCs/>
          <w:sz w:val="28"/>
          <w:szCs w:val="28"/>
        </w:rPr>
      </w:pPr>
      <w:r w:rsidRPr="00B76722">
        <w:rPr>
          <w:sz w:val="28"/>
          <w:szCs w:val="28"/>
        </w:rPr>
        <w:t>2. Принятие решения по заявкам, признание претендентов участниками Аукциона по продаже</w:t>
      </w:r>
      <w:r w:rsidR="00833019" w:rsidRPr="00B76722">
        <w:rPr>
          <w:sz w:val="28"/>
          <w:szCs w:val="28"/>
        </w:rPr>
        <w:t xml:space="preserve"> муниципального имущества Серафимовичского муниципального района</w:t>
      </w:r>
      <w:r w:rsidRPr="00B76722">
        <w:rPr>
          <w:sz w:val="28"/>
          <w:szCs w:val="28"/>
        </w:rPr>
        <w:t xml:space="preserve"> Волгоградской области.</w:t>
      </w:r>
    </w:p>
    <w:p w:rsidR="007B0913" w:rsidRPr="00B76722" w:rsidRDefault="007B0913" w:rsidP="007B0913">
      <w:pPr>
        <w:pStyle w:val="twpcp"/>
        <w:shd w:val="clear" w:color="auto" w:fill="FFFFFF"/>
        <w:spacing w:before="0" w:beforeAutospacing="0" w:after="0" w:afterAutospacing="0" w:line="240" w:lineRule="auto"/>
        <w:ind w:right="424" w:firstLine="54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>По первому вопросу повестки дня: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p w:rsidR="00B928A7" w:rsidRPr="00F60A1E" w:rsidRDefault="007B0913" w:rsidP="00B928A7">
      <w:pPr>
        <w:ind w:right="424" w:firstLine="720"/>
        <w:jc w:val="both"/>
        <w:rPr>
          <w:sz w:val="28"/>
          <w:szCs w:val="28"/>
        </w:rPr>
      </w:pPr>
      <w:proofErr w:type="gramStart"/>
      <w:r w:rsidRPr="00B76722">
        <w:rPr>
          <w:sz w:val="28"/>
          <w:szCs w:val="28"/>
        </w:rPr>
        <w:t xml:space="preserve">Информационное сообщение о проведении Аукциона размещено </w:t>
      </w:r>
      <w:r w:rsidRPr="00B76722">
        <w:rPr>
          <w:sz w:val="28"/>
          <w:szCs w:val="28"/>
        </w:rPr>
        <w:br/>
      </w:r>
      <w:r w:rsidR="00111124">
        <w:rPr>
          <w:sz w:val="28"/>
          <w:szCs w:val="28"/>
        </w:rPr>
        <w:t>29</w:t>
      </w:r>
      <w:r w:rsidRPr="00B76722">
        <w:rPr>
          <w:sz w:val="28"/>
          <w:szCs w:val="28"/>
        </w:rPr>
        <w:t xml:space="preserve"> апреля 2020 г. </w:t>
      </w:r>
      <w:r w:rsidR="00111124" w:rsidRPr="00FB0D96">
        <w:rPr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="00111124" w:rsidRPr="00FB0D96">
        <w:rPr>
          <w:b/>
          <w:sz w:val="28"/>
          <w:szCs w:val="28"/>
        </w:rPr>
        <w:t xml:space="preserve"> </w:t>
      </w:r>
      <w:hyperlink r:id="rId7" w:history="1">
        <w:r w:rsidR="00111124" w:rsidRPr="00FB0D96">
          <w:rPr>
            <w:rStyle w:val="a5"/>
            <w:sz w:val="28"/>
            <w:szCs w:val="28"/>
            <w:lang w:val="en-US"/>
          </w:rPr>
          <w:t>http</w:t>
        </w:r>
        <w:r w:rsidR="00111124" w:rsidRPr="00FB0D96">
          <w:rPr>
            <w:rStyle w:val="a5"/>
            <w:sz w:val="28"/>
            <w:szCs w:val="28"/>
          </w:rPr>
          <w:t xml:space="preserve">: </w:t>
        </w:r>
        <w:r w:rsidR="00111124" w:rsidRPr="00FB0D96">
          <w:rPr>
            <w:rStyle w:val="a5"/>
            <w:sz w:val="28"/>
            <w:szCs w:val="28"/>
            <w:lang w:val="en-US"/>
          </w:rPr>
          <w:t>serad</w:t>
        </w:r>
        <w:r w:rsidR="00111124" w:rsidRPr="00FB0D96">
          <w:rPr>
            <w:rStyle w:val="a5"/>
            <w:sz w:val="28"/>
            <w:szCs w:val="28"/>
          </w:rPr>
          <w:t>.ru</w:t>
        </w:r>
      </w:hyperlink>
      <w:r w:rsidR="00111124" w:rsidRPr="00FB0D96">
        <w:rPr>
          <w:sz w:val="28"/>
          <w:szCs w:val="28"/>
        </w:rPr>
        <w:t>, раздел «Торги»</w:t>
      </w:r>
      <w:r w:rsidR="00B928A7">
        <w:rPr>
          <w:sz w:val="28"/>
          <w:szCs w:val="28"/>
        </w:rPr>
        <w:t>,</w:t>
      </w:r>
      <w:r w:rsidR="00111124">
        <w:rPr>
          <w:sz w:val="28"/>
          <w:szCs w:val="28"/>
        </w:rPr>
        <w:t xml:space="preserve"> </w:t>
      </w:r>
      <w:r w:rsidR="0072705C">
        <w:rPr>
          <w:sz w:val="28"/>
          <w:szCs w:val="28"/>
        </w:rPr>
        <w:t xml:space="preserve"> </w:t>
      </w:r>
      <w:r w:rsidR="00B928A7">
        <w:rPr>
          <w:sz w:val="28"/>
          <w:szCs w:val="28"/>
        </w:rPr>
        <w:t>28</w:t>
      </w:r>
      <w:r w:rsidRPr="00B76722">
        <w:rPr>
          <w:sz w:val="28"/>
          <w:szCs w:val="28"/>
        </w:rPr>
        <w:t xml:space="preserve"> апреля</w:t>
      </w:r>
      <w:r w:rsidR="00B928A7">
        <w:rPr>
          <w:sz w:val="28"/>
          <w:szCs w:val="28"/>
        </w:rPr>
        <w:t xml:space="preserve"> </w:t>
      </w:r>
      <w:r w:rsidRPr="00B76722">
        <w:rPr>
          <w:sz w:val="28"/>
          <w:szCs w:val="28"/>
        </w:rPr>
        <w:t xml:space="preserve">2020 г. на официальном сайте Российской Федерации для размещения информации о проведении торгов </w:t>
      </w:r>
      <w:hyperlink r:id="rId8" w:history="1">
        <w:r w:rsidRPr="00B76722">
          <w:rPr>
            <w:rStyle w:val="a5"/>
            <w:sz w:val="28"/>
            <w:szCs w:val="28"/>
            <w:lang w:val="en-US"/>
          </w:rPr>
          <w:t>www</w:t>
        </w:r>
        <w:r w:rsidRPr="00B76722">
          <w:rPr>
            <w:rStyle w:val="a5"/>
            <w:sz w:val="28"/>
            <w:szCs w:val="28"/>
          </w:rPr>
          <w:t>.</w:t>
        </w:r>
        <w:proofErr w:type="spellStart"/>
        <w:r w:rsidRPr="00B76722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B76722">
          <w:rPr>
            <w:rStyle w:val="a5"/>
            <w:sz w:val="28"/>
            <w:szCs w:val="28"/>
          </w:rPr>
          <w:t>.</w:t>
        </w:r>
        <w:proofErr w:type="spellStart"/>
        <w:r w:rsidRPr="00B7672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B76722">
          <w:rPr>
            <w:rStyle w:val="a5"/>
            <w:sz w:val="28"/>
            <w:szCs w:val="28"/>
          </w:rPr>
          <w:t>.</w:t>
        </w:r>
        <w:proofErr w:type="spellStart"/>
        <w:r w:rsidRPr="00B767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76722">
        <w:rPr>
          <w:sz w:val="28"/>
          <w:szCs w:val="28"/>
        </w:rPr>
        <w:t xml:space="preserve"> </w:t>
      </w:r>
      <w:r w:rsidR="00B928A7" w:rsidRPr="0020358F">
        <w:rPr>
          <w:sz w:val="28"/>
          <w:szCs w:val="28"/>
        </w:rPr>
        <w:t xml:space="preserve">раздел </w:t>
      </w:r>
      <w:r w:rsidR="00B928A7">
        <w:rPr>
          <w:sz w:val="28"/>
          <w:szCs w:val="28"/>
        </w:rPr>
        <w:t>"</w:t>
      </w:r>
      <w:r w:rsidR="00B928A7" w:rsidRPr="0020358F">
        <w:rPr>
          <w:sz w:val="28"/>
          <w:szCs w:val="28"/>
        </w:rPr>
        <w:t xml:space="preserve">Приватизация </w:t>
      </w:r>
      <w:r w:rsidR="00B928A7">
        <w:rPr>
          <w:sz w:val="28"/>
          <w:szCs w:val="28"/>
        </w:rPr>
        <w:br/>
      </w:r>
      <w:r w:rsidR="00B928A7" w:rsidRPr="0020358F">
        <w:rPr>
          <w:sz w:val="28"/>
          <w:szCs w:val="28"/>
        </w:rPr>
        <w:t>и продажа государственного имущества</w:t>
      </w:r>
      <w:r w:rsidR="00B928A7">
        <w:rPr>
          <w:sz w:val="28"/>
          <w:szCs w:val="28"/>
        </w:rPr>
        <w:t xml:space="preserve">" </w:t>
      </w:r>
      <w:r w:rsidRPr="00B76722">
        <w:rPr>
          <w:sz w:val="28"/>
          <w:szCs w:val="28"/>
        </w:rPr>
        <w:t xml:space="preserve">№ </w:t>
      </w:r>
      <w:r w:rsidR="00B928A7">
        <w:rPr>
          <w:sz w:val="28"/>
          <w:szCs w:val="28"/>
        </w:rPr>
        <w:t>280420/0065717</w:t>
      </w:r>
      <w:r w:rsidRPr="00B76722">
        <w:rPr>
          <w:sz w:val="28"/>
          <w:szCs w:val="28"/>
        </w:rPr>
        <w:t>/01,</w:t>
      </w:r>
      <w:r w:rsidR="00B928A7" w:rsidRPr="00B928A7">
        <w:rPr>
          <w:sz w:val="28"/>
          <w:szCs w:val="28"/>
        </w:rPr>
        <w:t xml:space="preserve"> </w:t>
      </w:r>
      <w:r w:rsidR="0072705C">
        <w:rPr>
          <w:sz w:val="28"/>
          <w:szCs w:val="28"/>
        </w:rPr>
        <w:t>на электронной площадке</w:t>
      </w:r>
      <w:r w:rsidR="00B928A7">
        <w:rPr>
          <w:sz w:val="28"/>
          <w:szCs w:val="28"/>
        </w:rPr>
        <w:t xml:space="preserve"> – АО «Национальная электронная площадка», размещенная</w:t>
      </w:r>
      <w:proofErr w:type="gramEnd"/>
      <w:r w:rsidR="00B928A7">
        <w:rPr>
          <w:sz w:val="28"/>
          <w:szCs w:val="28"/>
        </w:rPr>
        <w:t xml:space="preserve"> на сайте </w:t>
      </w:r>
      <w:proofErr w:type="spellStart"/>
      <w:r w:rsidR="00B928A7">
        <w:rPr>
          <w:sz w:val="28"/>
          <w:szCs w:val="28"/>
          <w:lang w:val="en-US"/>
        </w:rPr>
        <w:t>htths</w:t>
      </w:r>
      <w:proofErr w:type="spellEnd"/>
      <w:r w:rsidR="00B928A7">
        <w:rPr>
          <w:sz w:val="28"/>
          <w:szCs w:val="28"/>
        </w:rPr>
        <w:t>://</w:t>
      </w:r>
      <w:r w:rsidR="00B928A7">
        <w:rPr>
          <w:sz w:val="28"/>
          <w:szCs w:val="28"/>
          <w:lang w:val="en-US"/>
        </w:rPr>
        <w:t>www</w:t>
      </w:r>
      <w:r w:rsidR="00B928A7" w:rsidRPr="00F60A1E">
        <w:rPr>
          <w:sz w:val="28"/>
          <w:szCs w:val="28"/>
        </w:rPr>
        <w:t>.</w:t>
      </w:r>
      <w:proofErr w:type="spellStart"/>
      <w:r w:rsidR="00B928A7">
        <w:rPr>
          <w:sz w:val="28"/>
          <w:szCs w:val="28"/>
          <w:lang w:val="en-US"/>
        </w:rPr>
        <w:t>etp</w:t>
      </w:r>
      <w:proofErr w:type="spellEnd"/>
      <w:r w:rsidR="00B928A7" w:rsidRPr="00F60A1E">
        <w:rPr>
          <w:sz w:val="28"/>
          <w:szCs w:val="28"/>
        </w:rPr>
        <w:t>-</w:t>
      </w:r>
      <w:proofErr w:type="spellStart"/>
      <w:r w:rsidR="00B928A7">
        <w:rPr>
          <w:sz w:val="28"/>
          <w:szCs w:val="28"/>
          <w:lang w:val="en-US"/>
        </w:rPr>
        <w:t>torgi</w:t>
      </w:r>
      <w:proofErr w:type="spellEnd"/>
      <w:r w:rsidR="00B928A7" w:rsidRPr="00F60A1E">
        <w:rPr>
          <w:sz w:val="28"/>
          <w:szCs w:val="28"/>
        </w:rPr>
        <w:t>.</w:t>
      </w:r>
      <w:proofErr w:type="spellStart"/>
      <w:r w:rsidR="00B928A7">
        <w:rPr>
          <w:sz w:val="28"/>
          <w:szCs w:val="28"/>
          <w:lang w:val="en-US"/>
        </w:rPr>
        <w:t>ru</w:t>
      </w:r>
      <w:proofErr w:type="spellEnd"/>
      <w:r w:rsidR="00B928A7">
        <w:rPr>
          <w:sz w:val="28"/>
          <w:szCs w:val="28"/>
        </w:rPr>
        <w:t xml:space="preserve"> в сети Интернет (раздел «Имущественные торги»)</w:t>
      </w:r>
      <w:r w:rsidR="00D361FD">
        <w:rPr>
          <w:sz w:val="28"/>
          <w:szCs w:val="28"/>
        </w:rPr>
        <w:t xml:space="preserve"> 29 апреля 2020 г. № 8375-1</w:t>
      </w:r>
      <w:r w:rsidR="00B928A7">
        <w:rPr>
          <w:sz w:val="28"/>
          <w:szCs w:val="28"/>
        </w:rPr>
        <w:t>.</w:t>
      </w:r>
    </w:p>
    <w:p w:rsidR="007B0913" w:rsidRPr="00B76722" w:rsidRDefault="007B0913" w:rsidP="00A97E7E">
      <w:pPr>
        <w:ind w:right="424" w:firstLine="1"/>
        <w:jc w:val="both"/>
        <w:rPr>
          <w:sz w:val="28"/>
          <w:szCs w:val="28"/>
        </w:rPr>
      </w:pPr>
      <w:r w:rsidRPr="00B76722">
        <w:rPr>
          <w:sz w:val="28"/>
          <w:szCs w:val="28"/>
        </w:rPr>
        <w:t xml:space="preserve"> </w:t>
      </w:r>
      <w:r w:rsidRPr="00B76722">
        <w:rPr>
          <w:sz w:val="28"/>
          <w:szCs w:val="28"/>
        </w:rPr>
        <w:br/>
      </w:r>
      <w:r w:rsidR="00A97E7E">
        <w:rPr>
          <w:sz w:val="28"/>
          <w:szCs w:val="28"/>
        </w:rPr>
        <w:t xml:space="preserve">           </w:t>
      </w:r>
      <w:r w:rsidRPr="00A97E7E">
        <w:rPr>
          <w:sz w:val="28"/>
          <w:szCs w:val="28"/>
        </w:rPr>
        <w:t xml:space="preserve">Подача и прием заявок, платежных документов осуществлялись </w:t>
      </w:r>
      <w:r w:rsidRPr="00A97E7E">
        <w:rPr>
          <w:sz w:val="28"/>
          <w:szCs w:val="28"/>
        </w:rPr>
        <w:br/>
        <w:t>по рабочим дням с 8 ч.</w:t>
      </w:r>
      <w:r w:rsidR="00A97E7E">
        <w:rPr>
          <w:sz w:val="28"/>
          <w:szCs w:val="28"/>
        </w:rPr>
        <w:t xml:space="preserve"> 0</w:t>
      </w:r>
      <w:r w:rsidRPr="00B76722">
        <w:rPr>
          <w:sz w:val="28"/>
          <w:szCs w:val="28"/>
        </w:rPr>
        <w:t xml:space="preserve">0 мин. </w:t>
      </w:r>
      <w:r w:rsidR="00A97E7E">
        <w:rPr>
          <w:sz w:val="28"/>
          <w:szCs w:val="28"/>
        </w:rPr>
        <w:t>30</w:t>
      </w:r>
      <w:r w:rsidRPr="00B76722">
        <w:rPr>
          <w:sz w:val="28"/>
          <w:szCs w:val="28"/>
        </w:rPr>
        <w:t xml:space="preserve"> апреля</w:t>
      </w:r>
      <w:r w:rsidR="00A97E7E">
        <w:rPr>
          <w:sz w:val="28"/>
          <w:szCs w:val="28"/>
        </w:rPr>
        <w:t xml:space="preserve"> 2020 г. до 08 ч. 0</w:t>
      </w:r>
      <w:r w:rsidRPr="00B76722">
        <w:rPr>
          <w:sz w:val="28"/>
          <w:szCs w:val="28"/>
        </w:rPr>
        <w:t xml:space="preserve">0 мин. </w:t>
      </w:r>
      <w:r w:rsidRPr="00B76722">
        <w:rPr>
          <w:sz w:val="28"/>
          <w:szCs w:val="28"/>
        </w:rPr>
        <w:br/>
      </w:r>
      <w:r w:rsidR="00A97E7E">
        <w:rPr>
          <w:sz w:val="28"/>
          <w:szCs w:val="28"/>
        </w:rPr>
        <w:t>04 июня</w:t>
      </w:r>
      <w:r w:rsidRPr="00B76722">
        <w:rPr>
          <w:sz w:val="28"/>
          <w:szCs w:val="28"/>
        </w:rPr>
        <w:t xml:space="preserve"> 2020 г. (время московское).</w:t>
      </w:r>
    </w:p>
    <w:p w:rsidR="007B0913" w:rsidRPr="00B76722" w:rsidRDefault="007B0913" w:rsidP="00A97E7E">
      <w:pPr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 xml:space="preserve">В указанный период от претендентов на участие в Аукционе </w:t>
      </w:r>
      <w:r w:rsidRPr="00B76722">
        <w:rPr>
          <w:sz w:val="28"/>
          <w:szCs w:val="28"/>
        </w:rPr>
        <w:br/>
        <w:t>поданы заявки:</w:t>
      </w:r>
    </w:p>
    <w:p w:rsidR="007B0913" w:rsidRPr="00B76722" w:rsidRDefault="007B0913" w:rsidP="003E6F47">
      <w:pPr>
        <w:pStyle w:val="a3"/>
        <w:tabs>
          <w:tab w:val="left" w:pos="426"/>
        </w:tabs>
        <w:spacing w:after="0"/>
        <w:ind w:right="424" w:firstLine="709"/>
        <w:jc w:val="center"/>
        <w:rPr>
          <w:sz w:val="28"/>
          <w:szCs w:val="28"/>
        </w:rPr>
      </w:pPr>
      <w:r w:rsidRPr="00B76722">
        <w:rPr>
          <w:b/>
          <w:sz w:val="28"/>
          <w:szCs w:val="28"/>
        </w:rPr>
        <w:t>Информация о поданных заявках: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84"/>
        <w:gridCol w:w="1701"/>
        <w:gridCol w:w="1701"/>
        <w:gridCol w:w="1417"/>
      </w:tblGrid>
      <w:tr w:rsidR="00081630" w:rsidRPr="00B76722" w:rsidTr="0008163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601"/>
              </w:tabs>
              <w:spacing w:after="0"/>
              <w:ind w:right="-81"/>
              <w:jc w:val="center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 xml:space="preserve">№ </w:t>
            </w:r>
            <w:proofErr w:type="gramStart"/>
            <w:r w:rsidRPr="00B76722">
              <w:rPr>
                <w:sz w:val="28"/>
                <w:szCs w:val="28"/>
              </w:rPr>
              <w:t>п</w:t>
            </w:r>
            <w:proofErr w:type="gramEnd"/>
            <w:r w:rsidRPr="00B76722">
              <w:rPr>
                <w:sz w:val="28"/>
                <w:szCs w:val="28"/>
              </w:rPr>
              <w:t>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653ED4">
            <w:pPr>
              <w:pStyle w:val="a3"/>
              <w:tabs>
                <w:tab w:val="left" w:pos="432"/>
              </w:tabs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Регистрационный  номер заявки, дата, время поступления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Задаток заблокирован оператором торговой площадки</w:t>
            </w:r>
          </w:p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-108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отозванных заявках</w:t>
            </w:r>
          </w:p>
        </w:tc>
      </w:tr>
      <w:tr w:rsidR="00081630" w:rsidRPr="00B76722" w:rsidTr="0008163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601"/>
              </w:tabs>
              <w:spacing w:after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D64ECF">
            <w:pPr>
              <w:pStyle w:val="a3"/>
              <w:tabs>
                <w:tab w:val="left" w:pos="426"/>
              </w:tabs>
              <w:spacing w:after="0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 Виктор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№299811, 27.05.2020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</w:t>
            </w:r>
            <w:r w:rsidRPr="00B76722">
              <w:rPr>
                <w:sz w:val="28"/>
                <w:szCs w:val="28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Default="00081630" w:rsidP="00081630">
            <w:pPr>
              <w:pStyle w:val="a3"/>
              <w:tabs>
                <w:tab w:val="left" w:pos="-108"/>
                <w:tab w:val="left" w:pos="0"/>
                <w:tab w:val="left" w:pos="1201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отозвана 28.05.2020 16:06</w:t>
            </w:r>
          </w:p>
        </w:tc>
      </w:tr>
      <w:tr w:rsidR="00081630" w:rsidRPr="00B76722" w:rsidTr="0008163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601"/>
              </w:tabs>
              <w:spacing w:after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D64ECF">
            <w:pPr>
              <w:pStyle w:val="a3"/>
              <w:tabs>
                <w:tab w:val="left" w:pos="426"/>
              </w:tabs>
              <w:spacing w:after="0"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 Виктор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D64ECF" w:rsidP="00081630">
            <w:pPr>
              <w:pStyle w:val="a3"/>
              <w:tabs>
                <w:tab w:val="left" w:pos="426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№678506, 28.05.2020 17:22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Pr="00B76722" w:rsidRDefault="00081630" w:rsidP="00081630">
            <w:pPr>
              <w:pStyle w:val="a3"/>
              <w:tabs>
                <w:tab w:val="left" w:pos="426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</w:t>
            </w:r>
            <w:r w:rsidRPr="00B76722">
              <w:rPr>
                <w:sz w:val="28"/>
                <w:szCs w:val="28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30" w:rsidRDefault="00D64ECF" w:rsidP="00D64ECF">
            <w:pPr>
              <w:pStyle w:val="a3"/>
              <w:tabs>
                <w:tab w:val="left" w:pos="-108"/>
                <w:tab w:val="left" w:pos="0"/>
              </w:tabs>
              <w:spacing w:after="0" w:line="240" w:lineRule="exact"/>
              <w:ind w:left="-2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ED4" w:rsidRPr="00B76722" w:rsidTr="0008163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4" w:rsidRPr="00B76722" w:rsidRDefault="00653ED4" w:rsidP="00081630">
            <w:pPr>
              <w:pStyle w:val="a3"/>
              <w:tabs>
                <w:tab w:val="left" w:pos="601"/>
              </w:tabs>
              <w:spacing w:after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4" w:rsidRPr="00B76722" w:rsidRDefault="00653ED4" w:rsidP="00081630">
            <w:pPr>
              <w:pStyle w:val="a3"/>
              <w:tabs>
                <w:tab w:val="left" w:pos="426"/>
              </w:tabs>
              <w:spacing w:after="0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4" w:rsidRPr="00B76722" w:rsidRDefault="00653ED4" w:rsidP="00FA4F77">
            <w:pPr>
              <w:pStyle w:val="a3"/>
              <w:tabs>
                <w:tab w:val="left" w:pos="426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№428261, 03.06.2020 11:54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4" w:rsidRPr="00B76722" w:rsidRDefault="00653ED4" w:rsidP="00FA4F77">
            <w:pPr>
              <w:pStyle w:val="a3"/>
              <w:tabs>
                <w:tab w:val="left" w:pos="426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</w:t>
            </w:r>
            <w:r w:rsidRPr="00B76722">
              <w:rPr>
                <w:sz w:val="28"/>
                <w:szCs w:val="28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4" w:rsidRDefault="00653ED4" w:rsidP="00D64ECF">
            <w:pPr>
              <w:pStyle w:val="a3"/>
              <w:tabs>
                <w:tab w:val="left" w:pos="1201"/>
                <w:tab w:val="left" w:pos="1309"/>
              </w:tabs>
              <w:spacing w:after="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0913" w:rsidRPr="00CF2D26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CF2D26">
        <w:rPr>
          <w:sz w:val="28"/>
          <w:szCs w:val="28"/>
        </w:rPr>
        <w:t xml:space="preserve">По результатам рассмотрения поступивших заявок все представленные </w:t>
      </w:r>
      <w:r w:rsidRPr="00CF2D26">
        <w:rPr>
          <w:sz w:val="28"/>
          <w:szCs w:val="28"/>
        </w:rPr>
        <w:br/>
        <w:t xml:space="preserve">в составе заявок документы соответствуют требованиям, указанным </w:t>
      </w:r>
      <w:r w:rsidRPr="00CF2D26">
        <w:rPr>
          <w:sz w:val="28"/>
          <w:szCs w:val="28"/>
        </w:rPr>
        <w:br/>
        <w:t>в Информационном сообщении о проведен</w:t>
      </w:r>
      <w:proofErr w:type="gramStart"/>
      <w:r w:rsidRPr="00CF2D26">
        <w:rPr>
          <w:sz w:val="28"/>
          <w:szCs w:val="28"/>
        </w:rPr>
        <w:t>ии Ау</w:t>
      </w:r>
      <w:proofErr w:type="gramEnd"/>
      <w:r w:rsidRPr="00CF2D26">
        <w:rPr>
          <w:sz w:val="28"/>
          <w:szCs w:val="28"/>
        </w:rPr>
        <w:t xml:space="preserve">кциона, задатки внесены </w:t>
      </w:r>
      <w:r w:rsidRPr="00CF2D26">
        <w:rPr>
          <w:sz w:val="28"/>
          <w:szCs w:val="28"/>
        </w:rPr>
        <w:br/>
        <w:t>в установленном размере.</w:t>
      </w:r>
    </w:p>
    <w:p w:rsidR="00070005" w:rsidRPr="00B76722" w:rsidRDefault="00070005" w:rsidP="00FA39B6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>По второму вопросу повестки дня: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/>
        <w:jc w:val="both"/>
        <w:rPr>
          <w:b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  <w:r w:rsidRPr="00B76722">
        <w:rPr>
          <w:b/>
          <w:sz w:val="28"/>
          <w:szCs w:val="28"/>
        </w:rPr>
        <w:t>Решение комиссии: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 xml:space="preserve">Признать </w:t>
      </w:r>
      <w:r w:rsidR="00070005">
        <w:rPr>
          <w:sz w:val="28"/>
          <w:szCs w:val="28"/>
        </w:rPr>
        <w:t>участниками Аукциона</w:t>
      </w:r>
      <w:r w:rsidR="00CF2D26">
        <w:rPr>
          <w:sz w:val="28"/>
          <w:szCs w:val="28"/>
        </w:rPr>
        <w:t>:</w:t>
      </w:r>
      <w:r w:rsidR="00070005" w:rsidRPr="00070005">
        <w:rPr>
          <w:sz w:val="28"/>
          <w:szCs w:val="28"/>
        </w:rPr>
        <w:t xml:space="preserve"> 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>- </w:t>
      </w:r>
      <w:r w:rsidR="00CF2D26">
        <w:rPr>
          <w:sz w:val="28"/>
          <w:szCs w:val="28"/>
        </w:rPr>
        <w:t>Чумакова Виктора Михайловича</w:t>
      </w:r>
      <w:r w:rsidRPr="00B76722">
        <w:rPr>
          <w:sz w:val="28"/>
          <w:szCs w:val="28"/>
        </w:rPr>
        <w:t>;</w:t>
      </w:r>
    </w:p>
    <w:p w:rsidR="007B0913" w:rsidRPr="00B76722" w:rsidRDefault="00CF2D26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2D26">
        <w:rPr>
          <w:sz w:val="28"/>
          <w:szCs w:val="28"/>
        </w:rPr>
        <w:t xml:space="preserve"> </w:t>
      </w:r>
      <w:r>
        <w:rPr>
          <w:sz w:val="28"/>
          <w:szCs w:val="28"/>
        </w:rPr>
        <w:t>Горина Сергея Анатольевича</w:t>
      </w:r>
      <w:r w:rsidR="007B0913" w:rsidRPr="00B76722">
        <w:rPr>
          <w:sz w:val="28"/>
          <w:szCs w:val="28"/>
        </w:rPr>
        <w:t xml:space="preserve">. 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  <w:r w:rsidRPr="00B76722">
        <w:rPr>
          <w:b/>
          <w:sz w:val="28"/>
          <w:szCs w:val="28"/>
        </w:rPr>
        <w:t>Результаты голосования: «За» - единогласно.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  <w:r w:rsidRPr="00B76722">
        <w:rPr>
          <w:sz w:val="28"/>
          <w:szCs w:val="28"/>
        </w:rPr>
        <w:t>Итоги рассмотрения заявок и признания претендентов участниками Аукциона:</w:t>
      </w: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276"/>
      </w:tblGrid>
      <w:tr w:rsidR="007B0913" w:rsidRPr="00B76722" w:rsidTr="00B1034F">
        <w:tc>
          <w:tcPr>
            <w:tcW w:w="8755" w:type="dxa"/>
          </w:tcPr>
          <w:p w:rsidR="007B0913" w:rsidRPr="00B76722" w:rsidRDefault="007B0913" w:rsidP="007D6493">
            <w:pPr>
              <w:pStyle w:val="a3"/>
              <w:tabs>
                <w:tab w:val="left" w:pos="426"/>
              </w:tabs>
              <w:spacing w:after="0"/>
              <w:ind w:right="424"/>
              <w:jc w:val="both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Всего принято заявок на участие в Аукционе:</w:t>
            </w:r>
            <w:r w:rsidR="00B1034F">
              <w:rPr>
                <w:sz w:val="28"/>
                <w:szCs w:val="28"/>
              </w:rPr>
              <w:t xml:space="preserve">                            3</w:t>
            </w:r>
          </w:p>
        </w:tc>
        <w:tc>
          <w:tcPr>
            <w:tcW w:w="1276" w:type="dxa"/>
          </w:tcPr>
          <w:p w:rsidR="007B0913" w:rsidRPr="00B76722" w:rsidRDefault="00973EB4" w:rsidP="00B1034F">
            <w:pPr>
              <w:pStyle w:val="a3"/>
              <w:tabs>
                <w:tab w:val="left" w:pos="34"/>
                <w:tab w:val="left" w:pos="426"/>
              </w:tabs>
              <w:spacing w:after="0"/>
              <w:ind w:right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7B0913" w:rsidRPr="00B76722" w:rsidTr="00B1034F">
        <w:tc>
          <w:tcPr>
            <w:tcW w:w="8755" w:type="dxa"/>
          </w:tcPr>
          <w:p w:rsidR="007B0913" w:rsidRPr="00B76722" w:rsidRDefault="007B0913" w:rsidP="007D6493">
            <w:pPr>
              <w:pStyle w:val="a3"/>
              <w:tabs>
                <w:tab w:val="left" w:pos="426"/>
              </w:tabs>
              <w:spacing w:after="0"/>
              <w:ind w:right="424"/>
              <w:jc w:val="both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Отозванных заявок:</w:t>
            </w:r>
            <w:r w:rsidR="00B1034F">
              <w:rPr>
                <w:sz w:val="28"/>
                <w:szCs w:val="28"/>
              </w:rPr>
              <w:t xml:space="preserve">                                                                      1</w:t>
            </w:r>
          </w:p>
        </w:tc>
        <w:tc>
          <w:tcPr>
            <w:tcW w:w="1276" w:type="dxa"/>
          </w:tcPr>
          <w:p w:rsidR="007B0913" w:rsidRPr="00B76722" w:rsidRDefault="00973EB4" w:rsidP="00B1034F">
            <w:pPr>
              <w:pStyle w:val="a3"/>
              <w:tabs>
                <w:tab w:val="left" w:pos="34"/>
                <w:tab w:val="left" w:pos="426"/>
              </w:tabs>
              <w:spacing w:after="0"/>
              <w:ind w:right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1034F">
              <w:rPr>
                <w:sz w:val="28"/>
                <w:szCs w:val="28"/>
              </w:rPr>
              <w:t xml:space="preserve"> </w:t>
            </w:r>
          </w:p>
        </w:tc>
      </w:tr>
      <w:tr w:rsidR="007B0913" w:rsidRPr="00B76722" w:rsidTr="00B1034F">
        <w:tc>
          <w:tcPr>
            <w:tcW w:w="8755" w:type="dxa"/>
          </w:tcPr>
          <w:p w:rsidR="007B0913" w:rsidRPr="00B76722" w:rsidRDefault="007B0913" w:rsidP="007D6493">
            <w:pPr>
              <w:pStyle w:val="a3"/>
              <w:tabs>
                <w:tab w:val="left" w:pos="426"/>
              </w:tabs>
              <w:spacing w:after="0"/>
              <w:ind w:right="424"/>
              <w:jc w:val="both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Отказано в признании претендентам на участие в Аукционе</w:t>
            </w:r>
            <w:r w:rsidR="00CF2D26">
              <w:rPr>
                <w:sz w:val="28"/>
                <w:szCs w:val="28"/>
              </w:rPr>
              <w:t>:</w:t>
            </w:r>
            <w:r w:rsidR="00B1034F">
              <w:rPr>
                <w:sz w:val="28"/>
                <w:szCs w:val="28"/>
              </w:rPr>
              <w:t xml:space="preserve">    нет</w:t>
            </w:r>
          </w:p>
        </w:tc>
        <w:tc>
          <w:tcPr>
            <w:tcW w:w="1276" w:type="dxa"/>
          </w:tcPr>
          <w:p w:rsidR="007B0913" w:rsidRPr="00B76722" w:rsidRDefault="00973EB4" w:rsidP="00B1034F">
            <w:pPr>
              <w:pStyle w:val="a3"/>
              <w:tabs>
                <w:tab w:val="left" w:pos="34"/>
                <w:tab w:val="left" w:pos="426"/>
              </w:tabs>
              <w:spacing w:after="0"/>
              <w:ind w:right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7B0913" w:rsidRPr="00B76722" w:rsidTr="00B1034F">
        <w:tc>
          <w:tcPr>
            <w:tcW w:w="8755" w:type="dxa"/>
          </w:tcPr>
          <w:p w:rsidR="007B0913" w:rsidRPr="00B76722" w:rsidRDefault="007B0913" w:rsidP="007D6493">
            <w:pPr>
              <w:pStyle w:val="a3"/>
              <w:tabs>
                <w:tab w:val="left" w:pos="426"/>
              </w:tabs>
              <w:spacing w:after="0"/>
              <w:ind w:right="424"/>
              <w:jc w:val="both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Признано участниками электронного Аукциона</w:t>
            </w:r>
            <w:r w:rsidR="00CF2D26">
              <w:rPr>
                <w:sz w:val="28"/>
                <w:szCs w:val="28"/>
              </w:rPr>
              <w:t>:</w:t>
            </w:r>
            <w:r w:rsidR="00B1034F">
              <w:rPr>
                <w:sz w:val="28"/>
                <w:szCs w:val="28"/>
              </w:rPr>
              <w:t xml:space="preserve">                       2                                   </w:t>
            </w:r>
          </w:p>
        </w:tc>
        <w:tc>
          <w:tcPr>
            <w:tcW w:w="1276" w:type="dxa"/>
          </w:tcPr>
          <w:p w:rsidR="007B0913" w:rsidRPr="00B76722" w:rsidRDefault="00B1034F" w:rsidP="00B1034F">
            <w:pPr>
              <w:pStyle w:val="a3"/>
              <w:tabs>
                <w:tab w:val="left" w:pos="34"/>
                <w:tab w:val="left" w:pos="426"/>
              </w:tabs>
              <w:spacing w:after="0"/>
              <w:ind w:right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9B64DC" w:rsidRPr="00B76722" w:rsidTr="00F22FBD">
        <w:tc>
          <w:tcPr>
            <w:tcW w:w="6772" w:type="dxa"/>
          </w:tcPr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9" w:type="dxa"/>
          </w:tcPr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Н.К.Анисимова</w:t>
            </w:r>
            <w:proofErr w:type="spellEnd"/>
          </w:p>
        </w:tc>
      </w:tr>
      <w:tr w:rsidR="009B64DC" w:rsidRPr="00B76722" w:rsidTr="00F22FBD">
        <w:tc>
          <w:tcPr>
            <w:tcW w:w="6772" w:type="dxa"/>
          </w:tcPr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О.А.Ветрова</w:t>
            </w:r>
            <w:proofErr w:type="spellEnd"/>
            <w:r w:rsidRPr="00B76722">
              <w:rPr>
                <w:sz w:val="28"/>
                <w:szCs w:val="28"/>
              </w:rPr>
              <w:t xml:space="preserve"> </w:t>
            </w:r>
          </w:p>
        </w:tc>
      </w:tr>
      <w:tr w:rsidR="009B64DC" w:rsidRPr="00B76722" w:rsidTr="00F22FBD">
        <w:tc>
          <w:tcPr>
            <w:tcW w:w="6772" w:type="dxa"/>
          </w:tcPr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r w:rsidRPr="00B767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19" w:type="dxa"/>
          </w:tcPr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И.В.Денисов</w:t>
            </w:r>
            <w:proofErr w:type="spellEnd"/>
          </w:p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Н.В.Каледина</w:t>
            </w:r>
            <w:proofErr w:type="spellEnd"/>
          </w:p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Н.Н.Кравцова</w:t>
            </w:r>
            <w:proofErr w:type="spellEnd"/>
          </w:p>
        </w:tc>
      </w:tr>
      <w:tr w:rsidR="009B64DC" w:rsidRPr="00B76722" w:rsidTr="00F22FBD">
        <w:tc>
          <w:tcPr>
            <w:tcW w:w="6772" w:type="dxa"/>
          </w:tcPr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А.И.Назаров</w:t>
            </w:r>
            <w:proofErr w:type="spellEnd"/>
          </w:p>
          <w:p w:rsidR="009B64DC" w:rsidRDefault="009B64DC" w:rsidP="00F22FBD">
            <w:pPr>
              <w:ind w:right="424"/>
              <w:rPr>
                <w:sz w:val="28"/>
                <w:szCs w:val="28"/>
              </w:rPr>
            </w:pPr>
          </w:p>
          <w:p w:rsidR="009B64DC" w:rsidRPr="00B76722" w:rsidRDefault="009B64DC" w:rsidP="00F22FBD">
            <w:pPr>
              <w:ind w:right="424"/>
              <w:rPr>
                <w:sz w:val="28"/>
                <w:szCs w:val="28"/>
              </w:rPr>
            </w:pPr>
            <w:proofErr w:type="spellStart"/>
            <w:r w:rsidRPr="00B76722">
              <w:rPr>
                <w:sz w:val="28"/>
                <w:szCs w:val="28"/>
              </w:rPr>
              <w:t>Н.Е.Виденина</w:t>
            </w:r>
            <w:proofErr w:type="spellEnd"/>
          </w:p>
        </w:tc>
      </w:tr>
    </w:tbl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/>
        <w:jc w:val="both"/>
        <w:rPr>
          <w:b/>
          <w:sz w:val="28"/>
          <w:szCs w:val="28"/>
        </w:rPr>
      </w:pPr>
    </w:p>
    <w:p w:rsidR="007B0913" w:rsidRPr="00B76722" w:rsidRDefault="007B0913" w:rsidP="007B0913">
      <w:pPr>
        <w:pStyle w:val="a3"/>
        <w:tabs>
          <w:tab w:val="left" w:pos="426"/>
        </w:tabs>
        <w:spacing w:after="0"/>
        <w:ind w:right="424" w:firstLine="709"/>
        <w:jc w:val="both"/>
        <w:rPr>
          <w:b/>
          <w:sz w:val="28"/>
          <w:szCs w:val="28"/>
        </w:rPr>
      </w:pPr>
    </w:p>
    <w:sectPr w:rsidR="007B0913" w:rsidRPr="00B76722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79"/>
    <w:rsid w:val="0001545A"/>
    <w:rsid w:val="00025E64"/>
    <w:rsid w:val="000628CB"/>
    <w:rsid w:val="00070005"/>
    <w:rsid w:val="00081630"/>
    <w:rsid w:val="00084AB1"/>
    <w:rsid w:val="000D57E2"/>
    <w:rsid w:val="00111124"/>
    <w:rsid w:val="00192AF7"/>
    <w:rsid w:val="001C1E18"/>
    <w:rsid w:val="001F1E79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3E6F47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53ED4"/>
    <w:rsid w:val="00687246"/>
    <w:rsid w:val="00693474"/>
    <w:rsid w:val="006E2A33"/>
    <w:rsid w:val="006E7A61"/>
    <w:rsid w:val="006F4572"/>
    <w:rsid w:val="006F4C40"/>
    <w:rsid w:val="0072705C"/>
    <w:rsid w:val="007500B3"/>
    <w:rsid w:val="00754E00"/>
    <w:rsid w:val="007B0913"/>
    <w:rsid w:val="007B7119"/>
    <w:rsid w:val="007B75FA"/>
    <w:rsid w:val="007E3DA8"/>
    <w:rsid w:val="007E571E"/>
    <w:rsid w:val="007E60CE"/>
    <w:rsid w:val="00833019"/>
    <w:rsid w:val="008A3177"/>
    <w:rsid w:val="008A71C2"/>
    <w:rsid w:val="008B0A7F"/>
    <w:rsid w:val="008F0574"/>
    <w:rsid w:val="009051E5"/>
    <w:rsid w:val="00956ACF"/>
    <w:rsid w:val="00957824"/>
    <w:rsid w:val="009626ED"/>
    <w:rsid w:val="00964C53"/>
    <w:rsid w:val="00973EB4"/>
    <w:rsid w:val="009954C1"/>
    <w:rsid w:val="009A1337"/>
    <w:rsid w:val="009A5CC0"/>
    <w:rsid w:val="009B2792"/>
    <w:rsid w:val="009B64DC"/>
    <w:rsid w:val="009C5180"/>
    <w:rsid w:val="009C6607"/>
    <w:rsid w:val="009F3990"/>
    <w:rsid w:val="009F77C0"/>
    <w:rsid w:val="00A0449A"/>
    <w:rsid w:val="00A75165"/>
    <w:rsid w:val="00A97E7E"/>
    <w:rsid w:val="00B1034F"/>
    <w:rsid w:val="00B52F87"/>
    <w:rsid w:val="00B64B24"/>
    <w:rsid w:val="00B76722"/>
    <w:rsid w:val="00B928A7"/>
    <w:rsid w:val="00BA4065"/>
    <w:rsid w:val="00BA583E"/>
    <w:rsid w:val="00BF624F"/>
    <w:rsid w:val="00C32C0C"/>
    <w:rsid w:val="00C4732D"/>
    <w:rsid w:val="00C92D4E"/>
    <w:rsid w:val="00CA3B99"/>
    <w:rsid w:val="00CC5598"/>
    <w:rsid w:val="00CF2D26"/>
    <w:rsid w:val="00D03226"/>
    <w:rsid w:val="00D23499"/>
    <w:rsid w:val="00D361FD"/>
    <w:rsid w:val="00D55CAA"/>
    <w:rsid w:val="00D64ECF"/>
    <w:rsid w:val="00D655E4"/>
    <w:rsid w:val="00DD0FF8"/>
    <w:rsid w:val="00DF23CB"/>
    <w:rsid w:val="00E25ED3"/>
    <w:rsid w:val="00E504D2"/>
    <w:rsid w:val="00E6213D"/>
    <w:rsid w:val="00EC1DAC"/>
    <w:rsid w:val="00EC7C11"/>
    <w:rsid w:val="00F359A7"/>
    <w:rsid w:val="00F744F6"/>
    <w:rsid w:val="00F9580B"/>
    <w:rsid w:val="00FA39B6"/>
    <w:rsid w:val="00FA5B8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7B0913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3">
    <w:name w:val="Body Text"/>
    <w:basedOn w:val="a"/>
    <w:link w:val="a4"/>
    <w:rsid w:val="007B0913"/>
    <w:pPr>
      <w:spacing w:after="120"/>
    </w:pPr>
  </w:style>
  <w:style w:type="character" w:customStyle="1" w:styleId="a4">
    <w:name w:val="Основной текст Знак"/>
    <w:basedOn w:val="a0"/>
    <w:link w:val="a3"/>
    <w:rsid w:val="007B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0913"/>
    <w:rPr>
      <w:color w:val="0000FF"/>
      <w:u w:val="single"/>
    </w:rPr>
  </w:style>
  <w:style w:type="paragraph" w:styleId="a6">
    <w:name w:val="Normal (Web)"/>
    <w:basedOn w:val="a"/>
    <w:uiPriority w:val="99"/>
    <w:rsid w:val="007B091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7B0913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3">
    <w:name w:val="Body Text"/>
    <w:basedOn w:val="a"/>
    <w:link w:val="a4"/>
    <w:rsid w:val="007B0913"/>
    <w:pPr>
      <w:spacing w:after="120"/>
    </w:pPr>
  </w:style>
  <w:style w:type="character" w:customStyle="1" w:styleId="a4">
    <w:name w:val="Основной текст Знак"/>
    <w:basedOn w:val="a0"/>
    <w:link w:val="a3"/>
    <w:rsid w:val="007B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0913"/>
    <w:rPr>
      <w:color w:val="0000FF"/>
      <w:u w:val="single"/>
    </w:rPr>
  </w:style>
  <w:style w:type="paragraph" w:styleId="a6">
    <w:name w:val="Normal (Web)"/>
    <w:basedOn w:val="a"/>
    <w:uiPriority w:val="99"/>
    <w:rsid w:val="007B091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p-torgi.ru/support/rules/" TargetMode="External"/><Relationship Id="rId5" Type="http://schemas.openxmlformats.org/officeDocument/2006/relationships/hyperlink" Target="https://www.etp-tor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2020-06-08T09:03:00Z</cp:lastPrinted>
  <dcterms:created xsi:type="dcterms:W3CDTF">2020-06-03T09:49:00Z</dcterms:created>
  <dcterms:modified xsi:type="dcterms:W3CDTF">2020-06-08T09:04:00Z</dcterms:modified>
</cp:coreProperties>
</file>