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12C" w:rsidRPr="0065494F" w:rsidRDefault="007C412C" w:rsidP="007C412C">
      <w:pPr>
        <w:ind w:left="0" w:righ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</w:t>
      </w:r>
    </w:p>
    <w:p w:rsidR="007C412C" w:rsidRPr="0065494F" w:rsidRDefault="007C412C" w:rsidP="007C412C">
      <w:pPr>
        <w:ind w:left="0" w:right="0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проведении </w:t>
      </w:r>
      <w:r w:rsidR="00A636B9" w:rsidRPr="00A63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07</w:t>
      </w:r>
      <w:r w:rsidRPr="00DD2C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 w:rsidR="00A636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04</w:t>
      </w:r>
      <w:r w:rsidRPr="00DD2C1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20</w:t>
      </w:r>
      <w:r w:rsidRPr="00CB767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</w:t>
      </w:r>
      <w:r w:rsidRPr="00965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администрацией Серафимовичского муниципального района Волгоградской области повторного 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аукциона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 2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 продаже земельн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ого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государс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твенная собственность на который</w:t>
      </w:r>
      <w:r w:rsidRPr="006549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не разграничена</w:t>
      </w:r>
    </w:p>
    <w:p w:rsidR="007C412C" w:rsidRPr="00C759B5" w:rsidRDefault="007C412C" w:rsidP="007C412C">
      <w:pPr>
        <w:pStyle w:val="a4"/>
        <w:numPr>
          <w:ilvl w:val="0"/>
          <w:numId w:val="2"/>
        </w:numPr>
        <w:ind w:left="426" w:right="-2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5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основании распоряжения администрации Серафимовичского муниципального района Волгоградской области </w:t>
      </w:r>
      <w:r w:rsidRPr="00C759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07</w:t>
      </w:r>
      <w:r w:rsidRPr="00F8059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02</w:t>
      </w:r>
      <w:r w:rsidRPr="00F8059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20</w:t>
      </w:r>
      <w:r w:rsidRPr="00F8059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22</w:t>
      </w:r>
      <w:r w:rsidRPr="00F8059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-р</w:t>
      </w:r>
      <w:r w:rsidRPr="00C759B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C75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проведении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повторного </w:t>
      </w:r>
      <w:r w:rsidRPr="00C75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аукциона по продаже земельн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C75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75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государственная собственность на которы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C75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разграничена» администрация Серафимовичского муниципального района Волгоградской области, проводит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повторный </w:t>
      </w:r>
      <w:r w:rsidRPr="00C75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аукцион по продаже земельн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C75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75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государственная собственность на которы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C75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разграничена. </w:t>
      </w:r>
    </w:p>
    <w:p w:rsidR="007C412C" w:rsidRPr="00C759B5" w:rsidRDefault="007C412C" w:rsidP="007C412C">
      <w:pPr>
        <w:tabs>
          <w:tab w:val="left" w:pos="10063"/>
        </w:tabs>
        <w:ind w:right="-2" w:firstLine="69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Предмет повторного аукциона </w:t>
      </w:r>
      <w:r w:rsidRPr="00C759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</w:t>
      </w:r>
      <w:r w:rsidRPr="00C759B5">
        <w:rPr>
          <w:rFonts w:ascii="Times New Roman" w:eastAsia="Calibri" w:hAnsi="Times New Roman" w:cs="Times New Roman"/>
          <w:color w:val="000000"/>
          <w:sz w:val="24"/>
          <w:szCs w:val="24"/>
        </w:rPr>
        <w:t>ведения о земельн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ом</w:t>
      </w:r>
      <w:r w:rsidRPr="00C759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участк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указаны в </w:t>
      </w:r>
      <w:r w:rsidRPr="00C759B5">
        <w:rPr>
          <w:rFonts w:ascii="Times New Roman" w:eastAsia="Calibri" w:hAnsi="Times New Roman" w:cs="Times New Roman"/>
          <w:color w:val="000000"/>
          <w:sz w:val="24"/>
          <w:szCs w:val="24"/>
        </w:rPr>
        <w:t>приложение №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C759B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7C412C" w:rsidRPr="00BB4E92" w:rsidRDefault="007C412C" w:rsidP="007C412C">
      <w:pPr>
        <w:numPr>
          <w:ilvl w:val="0"/>
          <w:numId w:val="1"/>
        </w:numPr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повторного </w:t>
      </w: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4E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 Серафимовичского муниципального района Волгоградской области</w:t>
      </w:r>
      <w:r w:rsidRPr="00BB4E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C412C" w:rsidRPr="00DF6D92" w:rsidRDefault="007C412C" w:rsidP="007C412C">
      <w:pPr>
        <w:numPr>
          <w:ilvl w:val="0"/>
          <w:numId w:val="1"/>
        </w:numPr>
        <w:ind w:right="0" w:hanging="35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Повторный а</w:t>
      </w: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укцион состоится </w:t>
      </w:r>
      <w:r w:rsidR="00A636B9" w:rsidRPr="00A63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</w:t>
      </w:r>
      <w:r w:rsidRPr="00DD2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636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04</w:t>
      </w:r>
      <w:r w:rsidRPr="00DD2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DD2C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</w:t>
      </w:r>
      <w:r w:rsidRPr="00965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часов 00 минут.</w:t>
      </w:r>
    </w:p>
    <w:p w:rsidR="007C412C" w:rsidRPr="007D36A4" w:rsidRDefault="007C412C" w:rsidP="007C412C">
      <w:pPr>
        <w:pStyle w:val="a4"/>
        <w:numPr>
          <w:ilvl w:val="0"/>
          <w:numId w:val="1"/>
        </w:numPr>
        <w:ind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1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повторного </w:t>
      </w:r>
      <w:r w:rsidRPr="00411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аукциона – </w:t>
      </w:r>
      <w:r w:rsidRPr="007D3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Серафимовичского муниципального района Волгоградской области, адрес: Волгоградская область, </w:t>
      </w:r>
      <w:proofErr w:type="gramStart"/>
      <w:r w:rsidRPr="007D3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7D36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Серафимович, ул. Октябрьская, дом 61,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7D3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-й этаж,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актовый зал</w:t>
      </w:r>
      <w:r w:rsidRPr="007D36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C412C" w:rsidRPr="00411A86" w:rsidRDefault="007C412C" w:rsidP="007C412C">
      <w:pPr>
        <w:pStyle w:val="a4"/>
        <w:numPr>
          <w:ilvl w:val="0"/>
          <w:numId w:val="1"/>
        </w:numPr>
        <w:ind w:righ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участию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повторном </w:t>
      </w: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аукционе приглашаются все заинтересованные лица, признаваемые участниками и представившие необходимые документы в соответствии с пунктом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извещения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C412C" w:rsidRPr="00DF6D92" w:rsidRDefault="007C412C" w:rsidP="007C412C">
      <w:pPr>
        <w:numPr>
          <w:ilvl w:val="0"/>
          <w:numId w:val="1"/>
        </w:numPr>
        <w:ind w:right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приема заявок </w:t>
      </w:r>
      <w:r w:rsidR="00A636B9" w:rsidRPr="00A63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</w:t>
      </w:r>
      <w:r w:rsidRPr="00FC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636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02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08.00 часов.</w:t>
      </w:r>
    </w:p>
    <w:p w:rsidR="007C412C" w:rsidRPr="00DF6D92" w:rsidRDefault="007C412C" w:rsidP="007C412C">
      <w:pPr>
        <w:numPr>
          <w:ilvl w:val="0"/>
          <w:numId w:val="1"/>
        </w:numPr>
        <w:spacing w:before="100" w:beforeAutospacing="1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приема заявок </w:t>
      </w:r>
      <w:r w:rsidR="00A636B9" w:rsidRPr="00A63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</w:t>
      </w:r>
      <w:r w:rsidRPr="00FC2B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636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03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17.00 часов. </w:t>
      </w:r>
    </w:p>
    <w:p w:rsidR="007C412C" w:rsidRPr="000C05BE" w:rsidRDefault="007C412C" w:rsidP="007C412C">
      <w:pPr>
        <w:numPr>
          <w:ilvl w:val="0"/>
          <w:numId w:val="1"/>
        </w:numPr>
        <w:spacing w:before="100" w:beforeAutospacing="1"/>
        <w:ind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заявок на участие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аукционе и ознакомление с условиями аукциона осуществляются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Серафимовичского муниципального района</w:t>
      </w: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</w:t>
      </w:r>
      <w:r w:rsidRPr="000C0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Волгоградская область, </w:t>
      </w:r>
      <w:proofErr w:type="gramStart"/>
      <w:r w:rsidRPr="000C0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0C0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C05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Серафимович, ул. Октябрьская, дом 61, кабинет 25, тел. 4-13-93, 4-46-53 в рабочие дни с 08.00 до 12.00 часов и с 13.00 до 17.00 часов.</w:t>
      </w:r>
    </w:p>
    <w:p w:rsidR="007C412C" w:rsidRPr="00A44970" w:rsidRDefault="007C412C" w:rsidP="007C412C">
      <w:pPr>
        <w:numPr>
          <w:ilvl w:val="0"/>
          <w:numId w:val="1"/>
        </w:numPr>
        <w:spacing w:before="100" w:beforeAutospacing="1"/>
        <w:ind w:righ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заявок и оформление протокола о рассмотрении заявок с целью признания претендентов участниками аукциона состоится </w:t>
      </w:r>
      <w:r w:rsidR="00A636B9" w:rsidRPr="00A636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636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03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4497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4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Серафимовичского муниципального района Волгоградской области, адрес: Волгоградская область, </w:t>
      </w:r>
      <w:proofErr w:type="gramStart"/>
      <w:r w:rsidRPr="00A4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End"/>
      <w:r w:rsidRPr="00A4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Серафимович, ул. Октябрьская, дом 61, </w:t>
      </w:r>
      <w:r w:rsidRPr="00A44970">
        <w:rPr>
          <w:rFonts w:ascii="Times New Roman" w:eastAsia="Times New Roman" w:hAnsi="Times New Roman" w:cs="Times New Roman"/>
          <w:sz w:val="24"/>
          <w:szCs w:val="24"/>
          <w:lang w:eastAsia="ru-RU"/>
        </w:rPr>
        <w:t>3-й этаж, кабинет 2.</w:t>
      </w:r>
    </w:p>
    <w:p w:rsidR="007C412C" w:rsidRPr="00DF6D92" w:rsidRDefault="007C412C" w:rsidP="007C412C">
      <w:pPr>
        <w:numPr>
          <w:ilvl w:val="0"/>
          <w:numId w:val="1"/>
        </w:numPr>
        <w:spacing w:before="100" w:beforeAutospacing="1"/>
        <w:ind w:right="0"/>
        <w:rPr>
          <w:rFonts w:ascii="Times New Roman" w:eastAsia="Times New Roman" w:hAnsi="Times New Roman" w:cs="Times New Roman"/>
          <w:color w:val="000000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Окончательная регистрация участников аукциона проводится в день торгов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A636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07</w:t>
      </w:r>
      <w:r w:rsidRPr="00965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A636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04</w:t>
      </w:r>
      <w:r w:rsidRPr="00965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Pr="00DF6D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с 09.00 до 09.50 часов</w:t>
      </w:r>
    </w:p>
    <w:p w:rsidR="007C412C" w:rsidRPr="0065494F" w:rsidRDefault="007C412C" w:rsidP="007C412C">
      <w:pPr>
        <w:numPr>
          <w:ilvl w:val="0"/>
          <w:numId w:val="1"/>
        </w:numPr>
        <w:spacing w:before="100" w:beforeAutospacing="1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Повторный а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укцион является открытым по форме подачи предложений о цене предмета аукциона. Предложения о цене предмета аукциона </w:t>
      </w:r>
      <w:proofErr w:type="gramStart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заявляются</w:t>
      </w:r>
      <w:proofErr w:type="gramEnd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открыто в ходе проведения аукциона.</w:t>
      </w:r>
    </w:p>
    <w:p w:rsidR="007C412C" w:rsidRPr="0065494F" w:rsidRDefault="007C412C" w:rsidP="007C412C">
      <w:pPr>
        <w:numPr>
          <w:ilvl w:val="0"/>
          <w:numId w:val="1"/>
        </w:numPr>
        <w:spacing w:before="100" w:beforeAutospacing="1"/>
        <w:ind w:righ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Величина повышения начальной цены предмета аукциона («шаг аукциона») – 3 процента.</w:t>
      </w:r>
    </w:p>
    <w:p w:rsidR="007C412C" w:rsidRPr="0065494F" w:rsidRDefault="007C412C" w:rsidP="007C412C">
      <w:pPr>
        <w:numPr>
          <w:ilvl w:val="0"/>
          <w:numId w:val="1"/>
        </w:numPr>
        <w:tabs>
          <w:tab w:val="clear" w:pos="360"/>
          <w:tab w:val="num" w:pos="0"/>
        </w:tabs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участия в аукционе претендентам необходимо представить в </w:t>
      </w:r>
      <w:r w:rsidRPr="00A4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администрацию Серафимовичского муниципального района Волгоградской области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следующие документы:</w:t>
      </w:r>
    </w:p>
    <w:p w:rsidR="007C412C" w:rsidRPr="0065494F" w:rsidRDefault="007C412C" w:rsidP="007C412C">
      <w:pPr>
        <w:tabs>
          <w:tab w:val="num" w:pos="0"/>
        </w:tabs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заявку </w:t>
      </w:r>
      <w:proofErr w:type="gramStart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участие в аукционе по установленной форме с указанием банковских реквизитов счета для возврата</w:t>
      </w:r>
      <w:proofErr w:type="gramEnd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задатка (приложение № 2);</w:t>
      </w:r>
    </w:p>
    <w:p w:rsidR="007C412C" w:rsidRPr="0065494F" w:rsidRDefault="007C412C" w:rsidP="007C412C">
      <w:pPr>
        <w:tabs>
          <w:tab w:val="num" w:pos="0"/>
        </w:tabs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копии документов, удостоверяющих личность заявителя (для граждан);</w:t>
      </w:r>
    </w:p>
    <w:p w:rsidR="007C412C" w:rsidRDefault="007C412C" w:rsidP="007C412C">
      <w:pPr>
        <w:tabs>
          <w:tab w:val="num" w:pos="0"/>
        </w:tabs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документы, подтверждающие внесение задатка по заявленному лоту.</w:t>
      </w:r>
    </w:p>
    <w:p w:rsidR="007C412C" w:rsidRPr="0065494F" w:rsidRDefault="007C412C" w:rsidP="007C412C">
      <w:pPr>
        <w:tabs>
          <w:tab w:val="num" w:pos="0"/>
        </w:tabs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подачи заявки представителем претендента предъявляется надлежащим образом оформленная доверенность.</w:t>
      </w:r>
    </w:p>
    <w:p w:rsidR="007C412C" w:rsidRDefault="007C412C" w:rsidP="007C412C">
      <w:pPr>
        <w:tabs>
          <w:tab w:val="num" w:pos="0"/>
        </w:tabs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платежных документов, подтверждающих внесение задатка, признается заключением соглашения о задатке.</w:t>
      </w:r>
    </w:p>
    <w:p w:rsidR="007C412C" w:rsidRPr="00A44970" w:rsidRDefault="007C412C" w:rsidP="007C412C">
      <w:pPr>
        <w:pStyle w:val="a4"/>
        <w:numPr>
          <w:ilvl w:val="0"/>
          <w:numId w:val="1"/>
        </w:numPr>
        <w:tabs>
          <w:tab w:val="clear" w:pos="360"/>
          <w:tab w:val="num" w:pos="0"/>
          <w:tab w:val="num" w:pos="567"/>
        </w:tabs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Сумма задатка вносится на основании надлежащим образом оформленного соглашения о задатке на лицевой счет администрации Серафимовичского муниципального района Волгоградской области по следующим реквизитам: </w:t>
      </w:r>
    </w:p>
    <w:p w:rsidR="007C412C" w:rsidRPr="00A44970" w:rsidRDefault="007C412C" w:rsidP="007C412C">
      <w:pPr>
        <w:pStyle w:val="a4"/>
        <w:tabs>
          <w:tab w:val="num" w:pos="0"/>
          <w:tab w:val="left" w:pos="10347"/>
        </w:tabs>
        <w:ind w:left="0" w:right="-1" w:firstLine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49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Банковские реквизиты: ИНН 3427100644, КПП 342701001, УФК по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4497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Волгоградской области</w:t>
      </w:r>
      <w:r w:rsidRPr="00A4497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(</w:t>
      </w:r>
      <w:proofErr w:type="gramStart"/>
      <w:r w:rsidRPr="00A4497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л</w:t>
      </w:r>
      <w:proofErr w:type="gramEnd"/>
      <w:r w:rsidRPr="00A4497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/с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A4497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05293037120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A4497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Администрация Серафимовичского муниципального района Волгоградской области).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A44970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банка: в отделении Волгоград г.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449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Волгоград, БИК 041806001, </w:t>
      </w:r>
      <w:proofErr w:type="spellStart"/>
      <w:proofErr w:type="gramStart"/>
      <w:r w:rsidRPr="00A44970">
        <w:rPr>
          <w:rFonts w:ascii="Times New Roman" w:eastAsia="Times New Roman" w:hAnsi="Times New Roman" w:cs="Times New Roman"/>
          <w:sz w:val="24"/>
          <w:szCs w:val="24"/>
          <w:lang w:eastAsia="ar-SA"/>
        </w:rPr>
        <w:t>р</w:t>
      </w:r>
      <w:proofErr w:type="spellEnd"/>
      <w:proofErr w:type="gramEnd"/>
      <w:r w:rsidRPr="00A44970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proofErr w:type="spellStart"/>
      <w:r w:rsidRPr="00A44970">
        <w:rPr>
          <w:rFonts w:ascii="Times New Roman" w:eastAsia="Times New Roman" w:hAnsi="Times New Roman" w:cs="Times New Roman"/>
          <w:sz w:val="24"/>
          <w:szCs w:val="24"/>
          <w:lang w:eastAsia="ar-SA"/>
        </w:rPr>
        <w:t>сч</w:t>
      </w:r>
      <w:proofErr w:type="spellEnd"/>
      <w:r w:rsidRPr="00A4497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40302810800003000335. Н</w:t>
      </w:r>
      <w:r w:rsidRPr="00A449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азначение платежа: </w:t>
      </w:r>
      <w:r w:rsidRPr="00A449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задаток для участия в аукционе № </w:t>
      </w:r>
      <w:r w:rsidR="00A63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A449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лот № </w:t>
      </w:r>
      <w:r w:rsidR="00A63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A449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</w:p>
    <w:p w:rsidR="007C412C" w:rsidRPr="00A44970" w:rsidRDefault="007C412C" w:rsidP="007C412C">
      <w:pPr>
        <w:ind w:left="0" w:right="-1" w:firstLine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497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В целях своевременности поступления задатка на счет продавца рекомендуем перечислять задаток не позднее </w:t>
      </w:r>
      <w:r w:rsidR="00A636B9" w:rsidRPr="00A636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25 марта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A449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</w:t>
      </w:r>
      <w:r w:rsidRPr="00A449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г.</w:t>
      </w:r>
    </w:p>
    <w:p w:rsidR="007C412C" w:rsidRPr="00384D43" w:rsidRDefault="007C412C" w:rsidP="007C412C">
      <w:pPr>
        <w:ind w:left="425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4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15.</w:t>
      </w:r>
      <w:r w:rsidRPr="00384D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 заявитель может подать только одну заявку на участие в аукционе.</w:t>
      </w:r>
    </w:p>
    <w:p w:rsidR="007C412C" w:rsidRPr="0065494F" w:rsidRDefault="007C412C" w:rsidP="007C412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Суммы задатков возвращаются претендентам, не допущенным к участию в аукционе, в течение трех рабочих дней со дня оформления протокола рассмотрения заявок на участие в аукционе, по реквизитам, указанным в заявке.</w:t>
      </w:r>
    </w:p>
    <w:p w:rsidR="007C412C" w:rsidRPr="0065494F" w:rsidRDefault="007C412C" w:rsidP="007C412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Заявка на участие в аукционе, поступившая по истечении срока приема заявок, возвращается заявителю в день ее поступления.</w:t>
      </w:r>
    </w:p>
    <w:p w:rsidR="007C412C" w:rsidRDefault="007C412C" w:rsidP="007C412C">
      <w:pPr>
        <w:ind w:left="0" w:righ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Заявитель имеет право отозвать заявку до дня окончания срока приема заявок, уведомив об этом в письменной форме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администрацию Серафимовичского муниципального района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возвращает внесенный задаток заявителю в течение трех рабочих дней со дня регистрации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7C412C" w:rsidRPr="0002577D" w:rsidRDefault="007C412C" w:rsidP="007C412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администрации Серафимовичского муниципального района Волгоградской области заявитель может ознакомиться с формой заявки на участие в торгах, проектом договора купли - продажи земельного участка и получить информацию о местоположении участк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</w:t>
      </w:r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осмотра их на местности. Получить информацию о земельн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также возможно на официальном сайте администрации Серафимовичского муниципального района Волгоградской области в сети Интернет http://serad.ru/«Торги», а также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официальном</w:t>
      </w:r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сайте </w:t>
      </w:r>
      <w:proofErr w:type="spellStart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Победитель аукциона, не реализовавший свое право на осмотр земельного участка и изучение его документации, лишается права предъявлять претензии к администрации Серафимовичского муниципального района Волгоградской области по поводу состояния предмета аукциона.</w:t>
      </w:r>
    </w:p>
    <w:p w:rsidR="007C412C" w:rsidRPr="00955429" w:rsidRDefault="007C412C" w:rsidP="007C412C">
      <w:pPr>
        <w:ind w:left="0" w:right="0" w:firstLine="0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20.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Границы земельных участков указаны в </w:t>
      </w:r>
      <w:r w:rsidRPr="004B4647">
        <w:rPr>
          <w:rFonts w:ascii="Times New Roman" w:eastAsia="Calibri" w:hAnsi="Times New Roman" w:cs="Times New Roman"/>
          <w:color w:val="000000"/>
          <w:szCs w:val="16"/>
        </w:rPr>
        <w:t>выписках из Единого государственного реестра недвижимости</w:t>
      </w:r>
      <w:r w:rsidRPr="004B46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которыми можно ознакомиться в </w:t>
      </w:r>
      <w:r w:rsidRPr="00D62A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Серафимовичского муниципального района Волгоградской области, в </w:t>
      </w:r>
      <w:proofErr w:type="spellStart"/>
      <w:r w:rsidRPr="00D62A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справочно</w:t>
      </w:r>
      <w:proofErr w:type="spellEnd"/>
      <w:r w:rsidRPr="00D62A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информационном сервисе в сети «Интернет» – публичной кадастровой карте</w:t>
      </w:r>
      <w:r w:rsidRPr="00955429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7C412C" w:rsidRPr="0065494F" w:rsidRDefault="007C412C" w:rsidP="007C412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Победителем аукциона признается участник, предложивший наиболее высокую цену.</w:t>
      </w:r>
    </w:p>
    <w:p w:rsidR="007C412C" w:rsidRPr="0065494F" w:rsidRDefault="007C412C" w:rsidP="007C412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Протокол о результатах аукциона составляется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администрацией Серафимовичского муниципального района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один экземпляр которого передается победителю аукциона.</w:t>
      </w:r>
    </w:p>
    <w:p w:rsidR="007C412C" w:rsidRPr="0065494F" w:rsidRDefault="007C412C" w:rsidP="007C412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Суммы задатков возвращаются участникам аукциона, за исключением его победителя, в течение трех банковских дней со дня подписания протокола аукциона, по реквизитам, указанным в заявке.</w:t>
      </w:r>
    </w:p>
    <w:p w:rsidR="007C412C" w:rsidRPr="0065494F" w:rsidRDefault="007C412C" w:rsidP="007C412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Аукцион признается несостоявшимся в соответствии с п. 19 ст. 39.12 Земельного кодекса Российской Федерации.</w:t>
      </w:r>
    </w:p>
    <w:p w:rsidR="007C412C" w:rsidRPr="0065494F" w:rsidRDefault="007C412C" w:rsidP="007C412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победителем аукциона заключается договор купли - продажи (приложение № 3) земельного участка в соответствии с условиями опубликованного проекта договора купли - продажи земельного участка.</w:t>
      </w:r>
    </w:p>
    <w:p w:rsidR="007C412C" w:rsidRPr="0065494F" w:rsidRDefault="007C412C" w:rsidP="007C412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D62AC9"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победителю аукциона, три экземпляра подписанного проекта договора купли - продажи земельного участка в десятидневный срок со дня составления протокола о результатах аукциона. При этом размер цены продажи земельного участка определяется в размере, предложенном победителем аукциона. Не допускается заключение договора купли - продажи ранее, чем через десять дней со дня размещения информации о результатах аукциона на официальном сайте. </w:t>
      </w:r>
    </w:p>
    <w:p w:rsidR="007C412C" w:rsidRPr="0065494F" w:rsidRDefault="007C412C" w:rsidP="007C412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4A3F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4A3F4E"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направляет единственному заявителю, признанного участником аукциона, три экземпляра подписанного проекта договора купли - продажи земельного участка в течение десяти дней со дня рассмотрения указанной заявки. При этом размер цены продажи земельного участка устанавливается в размере, равном начальной цене предмета аукциона. </w:t>
      </w:r>
    </w:p>
    <w:p w:rsidR="007C412C" w:rsidRPr="0065494F" w:rsidRDefault="007C412C" w:rsidP="007C412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Перечисление цены земельного участка с учетом вычета суммы задатка производится по реквизитам, указанным в проекте договора купли - продажи (приложение № 3) до момента подписания договора купли - продажи. Задаток зачисляется в счет оплаты стоимости земельного участка.</w:t>
      </w:r>
    </w:p>
    <w:p w:rsidR="007C412C" w:rsidRPr="0065494F" w:rsidRDefault="007C412C" w:rsidP="007C412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уклонении или отказе победителя аукциона от заключения договора купли - продажи земельного участка задаток ему не возвращается.</w:t>
      </w:r>
    </w:p>
    <w:p w:rsidR="007C412C" w:rsidRPr="0065494F" w:rsidRDefault="007C412C" w:rsidP="007C412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E76958"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принимает решение об отказе в проведен</w:t>
      </w:r>
      <w:proofErr w:type="gramStart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не позднее, чем за три дня до его проведения, в случае выявления обстоятельств, предусмотренных п. 8 ст. 39.11 Земельного кодекса Российской Федерации. Извещение об отказе в проведен</w:t>
      </w:r>
      <w:proofErr w:type="gramStart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кциона размещается на официальном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Серафимовичского муниципального района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трех дней со дня принятия данного решения. </w:t>
      </w:r>
      <w:r w:rsidRPr="00CF775B">
        <w:rPr>
          <w:rFonts w:ascii="Times New Roman" w:hAnsi="Times New Roman" w:cs="Times New Roman"/>
          <w:sz w:val="24"/>
          <w:szCs w:val="24"/>
        </w:rPr>
        <w:t>Администрация Серафимовичского муниципального района</w:t>
      </w:r>
      <w:r w:rsidRPr="00955429">
        <w:rPr>
          <w:rFonts w:ascii="Times New Roman" w:hAnsi="Times New Roman" w:cs="Times New Roman"/>
        </w:rPr>
        <w:t xml:space="preserve"> 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трех дней со дня принятия решения об отказе в проведен</w:t>
      </w:r>
      <w:proofErr w:type="gramStart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ау</w:t>
      </w:r>
      <w:proofErr w:type="gramEnd"/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кциона обязано известить участников аукциона об отказе в проведении аукциона и возвратить его участникам внесенные задатки.</w:t>
      </w:r>
    </w:p>
    <w:p w:rsidR="007C412C" w:rsidRPr="0065494F" w:rsidRDefault="007C412C" w:rsidP="007C412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549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Аукцион проводится в следующем порядке: </w:t>
      </w:r>
    </w:p>
    <w:p w:rsidR="007C412C" w:rsidRPr="0065494F" w:rsidRDefault="007C412C" w:rsidP="007C412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аукцион, открытый по форме подачи предложений о цене предмета аукциона;</w:t>
      </w:r>
    </w:p>
    <w:p w:rsidR="007C412C" w:rsidRPr="0065494F" w:rsidRDefault="007C412C" w:rsidP="007C412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аукцион начинается с оглашения аукционистом наименования, основных характеристик, начальной цены и "шага аукциона";</w:t>
      </w:r>
    </w:p>
    <w:p w:rsidR="007C412C" w:rsidRPr="0065494F" w:rsidRDefault="007C412C" w:rsidP="007C412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оглашения аукционистом начальной цены и каждой очередной цены, участники поднимают пронумерованные билеты в случае, если готовы заключить договор купли-продажи в соответствии с этой ценой;</w:t>
      </w:r>
    </w:p>
    <w:p w:rsidR="007C412C" w:rsidRPr="0065494F" w:rsidRDefault="007C412C" w:rsidP="007C412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билеты поднимаются не ниже уровня плеча и не опускаются до оглашения аукционистом номера билета участника; </w:t>
      </w:r>
    </w:p>
    <w:p w:rsidR="007C412C" w:rsidRPr="0065494F" w:rsidRDefault="007C412C" w:rsidP="007C412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последующую цену аукционист назначает путем увеличения текущей цены на "шаг аукциона" в размере 3 процентов начальной цены и не изменяется в течение всего аукциона; </w:t>
      </w:r>
    </w:p>
    <w:p w:rsidR="007C412C" w:rsidRPr="0065494F" w:rsidRDefault="007C412C" w:rsidP="007C412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аукциона, после чего участники аукциона опускают билеты. Затем аукционист объявляет следующую цену в соответствии с "шагом аукциона";</w:t>
      </w:r>
    </w:p>
    <w:p w:rsidR="007C412C" w:rsidRPr="0065494F" w:rsidRDefault="007C412C" w:rsidP="007C412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вправе предложить более высокую цену предмета </w:t>
      </w:r>
      <w:proofErr w:type="gramStart"/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</w:t>
      </w:r>
      <w:proofErr w:type="gramEnd"/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цена, объявленная аукционистом. В данном случае аукционист оглашает следующую цену «шага аукциона», которая не ниже цены, предложенной участником;</w:t>
      </w:r>
    </w:p>
    <w:p w:rsidR="007C412C" w:rsidRPr="0065494F" w:rsidRDefault="007C412C" w:rsidP="007C412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после троекратного объявления очередной цены ни один из участников аукциона не поднял билет, аукцион завершается. Победителем аукциона признается тот участник аукциона, который предложил наибольшую цену предмета аукциона;</w:t>
      </w:r>
    </w:p>
    <w:p w:rsidR="007C412C" w:rsidRPr="0065494F" w:rsidRDefault="007C412C" w:rsidP="007C412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завершен</w:t>
      </w:r>
      <w:proofErr w:type="gramStart"/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ау</w:t>
      </w:r>
      <w:proofErr w:type="gramEnd"/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кциона аукционист объявляет о продаже права на заключение договора купли – продажи земельного участка, называет цену проданного земельного участка и номер билета победителя аукциона;</w:t>
      </w:r>
    </w:p>
    <w:p w:rsidR="007C412C" w:rsidRDefault="007C412C" w:rsidP="007C412C">
      <w:pPr>
        <w:ind w:left="0" w:right="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94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завершения проведения аукциона по конкретному лоту участники не покидают зал.</w:t>
      </w:r>
    </w:p>
    <w:p w:rsidR="007C412C" w:rsidRPr="0065494F" w:rsidRDefault="007C412C" w:rsidP="007C412C">
      <w:pPr>
        <w:ind w:left="0" w:righ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Ознакомиться с формой заявки и проектом договора купли – продажи земельного участка можно на официальном сайте администрации Серафимовичского муниципального района Волгоградской области </w:t>
      </w:r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сети Интернет </w:t>
      </w:r>
      <w:hyperlink r:id="rId5" w:history="1">
        <w:r w:rsidRPr="00F630C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http://serad.ru/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раздел </w:t>
      </w:r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«Торги», а также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официальном</w:t>
      </w:r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сайте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Российской Федерации для размещения информации о проведении торгов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www</w:t>
      </w:r>
      <w:r w:rsidRPr="00E64E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torgi</w:t>
      </w:r>
      <w:proofErr w:type="spellEnd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gov</w:t>
      </w:r>
      <w:proofErr w:type="spellEnd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Pr="000257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W w:w="10066" w:type="dxa"/>
        <w:tblInd w:w="108" w:type="dxa"/>
        <w:tblLayout w:type="fixed"/>
        <w:tblLook w:val="04A0"/>
      </w:tblPr>
      <w:tblGrid>
        <w:gridCol w:w="3261"/>
        <w:gridCol w:w="1701"/>
        <w:gridCol w:w="1134"/>
        <w:gridCol w:w="724"/>
        <w:gridCol w:w="694"/>
        <w:gridCol w:w="2552"/>
      </w:tblGrid>
      <w:tr w:rsidR="007C412C" w:rsidRPr="0065494F" w:rsidTr="001652BA">
        <w:trPr>
          <w:trHeight w:val="300"/>
        </w:trPr>
        <w:tc>
          <w:tcPr>
            <w:tcW w:w="6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bookmarkStart w:id="0" w:name="_GoBack"/>
            <w:bookmarkEnd w:id="0"/>
            <w:r w:rsidRPr="0065494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3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 1 к извещению</w:t>
            </w:r>
          </w:p>
        </w:tc>
      </w:tr>
      <w:tr w:rsidR="007C412C" w:rsidRPr="0065494F" w:rsidTr="001652BA">
        <w:trPr>
          <w:trHeight w:val="256"/>
        </w:trPr>
        <w:tc>
          <w:tcPr>
            <w:tcW w:w="10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Аукцион </w:t>
            </w:r>
            <w:r w:rsidRPr="00BB489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по продаже земель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ного 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участк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государственная собственность на которы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й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не разграничена</w:t>
            </w:r>
          </w:p>
        </w:tc>
      </w:tr>
      <w:tr w:rsidR="007C412C" w:rsidRPr="0065494F" w:rsidTr="001652BA">
        <w:trPr>
          <w:trHeight w:val="300"/>
        </w:trPr>
        <w:tc>
          <w:tcPr>
            <w:tcW w:w="10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ЛОТ № 1</w:t>
            </w:r>
          </w:p>
        </w:tc>
      </w:tr>
      <w:tr w:rsidR="007C412C" w:rsidRPr="0065494F" w:rsidTr="001652BA">
        <w:trPr>
          <w:trHeight w:val="67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Характеристики земельного участка: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Разрешенное использование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Начальная цена продажи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задатка (руб.)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Сведения о правах,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ограничениях</w:t>
            </w: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</w:t>
            </w: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обременениях</w:t>
            </w:r>
          </w:p>
        </w:tc>
      </w:tr>
      <w:tr w:rsidR="007C412C" w:rsidRPr="0065494F" w:rsidTr="007C412C">
        <w:trPr>
          <w:trHeight w:val="12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12C" w:rsidRPr="00607351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kern w:val="1"/>
                <w:sz w:val="16"/>
                <w:szCs w:val="16"/>
              </w:rPr>
              <w:t>З</w:t>
            </w:r>
            <w:r w:rsidRPr="00607351">
              <w:rPr>
                <w:rFonts w:ascii="Times New Roman" w:hAnsi="Times New Roman" w:cs="Times New Roman"/>
                <w:kern w:val="1"/>
                <w:sz w:val="16"/>
                <w:szCs w:val="16"/>
              </w:rPr>
              <w:t xml:space="preserve">емельный участок (земли населенных пунктов), </w:t>
            </w:r>
            <w:r w:rsidRPr="00607351">
              <w:rPr>
                <w:rFonts w:ascii="Times New Roman" w:hAnsi="Times New Roman" w:cs="Times New Roman"/>
                <w:sz w:val="16"/>
                <w:szCs w:val="16"/>
              </w:rPr>
              <w:t xml:space="preserve">кадастровый номер </w:t>
            </w:r>
            <w:r w:rsidRPr="00DD2C14">
              <w:rPr>
                <w:rFonts w:ascii="Times New Roman" w:hAnsi="Times New Roman" w:cs="Times New Roman"/>
                <w:sz w:val="16"/>
                <w:szCs w:val="16"/>
              </w:rPr>
              <w:t>34:27:0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DD2C14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DD2C14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 w:rsidRPr="00DD2C14">
              <w:rPr>
                <w:rFonts w:ascii="Times New Roman" w:hAnsi="Times New Roman" w:cs="Times New Roman"/>
                <w:sz w:val="16"/>
                <w:szCs w:val="16"/>
              </w:rPr>
              <w:t xml:space="preserve">, площадью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DD2C14">
              <w:rPr>
                <w:rFonts w:ascii="Times New Roman" w:hAnsi="Times New Roman" w:cs="Times New Roman"/>
                <w:sz w:val="16"/>
                <w:szCs w:val="16"/>
              </w:rPr>
              <w:t xml:space="preserve">000,0 кв.м., расположенный по адресу: Волгоградская область, Серафимовичский район, х.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Глубоковский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12C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11846,10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12C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7C412C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2369,22</w:t>
            </w:r>
          </w:p>
          <w:p w:rsidR="007C412C" w:rsidRPr="0065494F" w:rsidRDefault="007C412C" w:rsidP="001652BA">
            <w:pPr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Отсутствуют</w:t>
            </w:r>
          </w:p>
        </w:tc>
      </w:tr>
    </w:tbl>
    <w:p w:rsidR="007C412C" w:rsidRPr="00886D14" w:rsidRDefault="007C412C" w:rsidP="007C412C">
      <w:pPr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  <w:r>
        <w:tab/>
      </w:r>
      <w:r>
        <w:tab/>
        <w:t xml:space="preserve"> </w:t>
      </w:r>
      <w:r w:rsidRPr="00886D14">
        <w:rPr>
          <w:rFonts w:ascii="Times New Roman" w:hAnsi="Times New Roman" w:cs="Times New Roman"/>
          <w:sz w:val="20"/>
          <w:szCs w:val="20"/>
        </w:rPr>
        <w:t>Приложение № 2 к извещению</w:t>
      </w:r>
    </w:p>
    <w:tbl>
      <w:tblPr>
        <w:tblW w:w="14020" w:type="dxa"/>
        <w:tblInd w:w="108" w:type="dxa"/>
        <w:tblLayout w:type="fixed"/>
        <w:tblLook w:val="04A0"/>
      </w:tblPr>
      <w:tblGrid>
        <w:gridCol w:w="10065"/>
        <w:gridCol w:w="3955"/>
      </w:tblGrid>
      <w:tr w:rsidR="007C412C" w:rsidRPr="0065494F" w:rsidTr="001652BA">
        <w:trPr>
          <w:gridAfter w:val="1"/>
          <w:wAfter w:w="3955" w:type="dxa"/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Технические возможности присоединения (подключения) объекта к инженерным сетям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 Глубоковский (лот № 1)</w:t>
            </w:r>
          </w:p>
        </w:tc>
      </w:tr>
      <w:tr w:rsidR="007C412C" w:rsidRPr="0065494F" w:rsidTr="001652BA">
        <w:trPr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 Водоснабжение</w:t>
            </w:r>
          </w:p>
        </w:tc>
        <w:tc>
          <w:tcPr>
            <w:tcW w:w="3955" w:type="dxa"/>
            <w:vAlign w:val="center"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C412C" w:rsidRPr="0065494F" w:rsidTr="001652BA">
        <w:trPr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412C" w:rsidRDefault="007C412C" w:rsidP="001652BA">
            <w:pPr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Централизованная система водоснабжения отсутствует. Необходимо предусмотреть устройство водозаборной насосной станции.</w:t>
            </w:r>
          </w:p>
          <w:p w:rsidR="007C412C" w:rsidRPr="0065494F" w:rsidRDefault="007C412C" w:rsidP="001652BA">
            <w:pPr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5" w:type="dxa"/>
            <w:vAlign w:val="center"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C412C" w:rsidRPr="0065494F" w:rsidTr="001652BA">
        <w:trPr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 Водоотведение</w:t>
            </w:r>
          </w:p>
        </w:tc>
        <w:tc>
          <w:tcPr>
            <w:tcW w:w="3955" w:type="dxa"/>
            <w:vAlign w:val="center"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C412C" w:rsidRPr="0065494F" w:rsidTr="001652BA">
        <w:trPr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49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Централизованная система водоотведения земельного участка отсутствует. Необходимо предусмотреть устройство септика (выгребной ямы)</w:t>
            </w:r>
          </w:p>
        </w:tc>
        <w:tc>
          <w:tcPr>
            <w:tcW w:w="3955" w:type="dxa"/>
            <w:vAlign w:val="center"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C412C" w:rsidRPr="0065494F" w:rsidTr="001652BA">
        <w:trPr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412C" w:rsidRPr="0065494F" w:rsidRDefault="007C412C" w:rsidP="001652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Pr="0065494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Теплоснабжение</w:t>
            </w:r>
          </w:p>
        </w:tc>
        <w:tc>
          <w:tcPr>
            <w:tcW w:w="3955" w:type="dxa"/>
            <w:vAlign w:val="center"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C412C" w:rsidRPr="0065494F" w:rsidTr="001652BA">
        <w:trPr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412C" w:rsidRPr="0065494F" w:rsidRDefault="007C412C" w:rsidP="001652B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Техническая возможность подключения отсутствует, т.к. земельный участок расположен за пределами эффективного теплоснабжения ближайших источников тепловой энергии </w:t>
            </w:r>
          </w:p>
        </w:tc>
        <w:tc>
          <w:tcPr>
            <w:tcW w:w="3955" w:type="dxa"/>
            <w:vAlign w:val="center"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C412C" w:rsidRPr="0065494F" w:rsidTr="001652BA">
        <w:trPr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412C" w:rsidRPr="00E85683" w:rsidRDefault="007C412C" w:rsidP="001652B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E8568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4. Максимальные и минимальные допустимые параметры разрешенного строительства</w:t>
            </w:r>
          </w:p>
        </w:tc>
        <w:tc>
          <w:tcPr>
            <w:tcW w:w="3955" w:type="dxa"/>
            <w:vAlign w:val="center"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C412C" w:rsidRPr="0065494F" w:rsidTr="001652BA">
        <w:trPr>
          <w:trHeight w:val="300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C412C" w:rsidRPr="00C101CA" w:rsidRDefault="007C412C" w:rsidP="001652BA">
            <w:pPr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101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 от границы земельного  участка расположенной вдоль фронта улицы 1метр, от остальных границ земельного участка 3 метра.</w:t>
            </w:r>
          </w:p>
          <w:p w:rsidR="007C412C" w:rsidRPr="00C101CA" w:rsidRDefault="007C412C" w:rsidP="001652BA">
            <w:pPr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101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Предельное количество этажей или предельная высота зданий, строений, сооружений: предельное количество этажей 3 этажа.</w:t>
            </w:r>
          </w:p>
          <w:p w:rsidR="007C412C" w:rsidRPr="00C101CA" w:rsidRDefault="007C412C" w:rsidP="001652BA">
            <w:pPr>
              <w:ind w:left="0" w:right="0" w:firstLine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101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Максимальный процент застройки в границах земельного участка, определяемый как отношение суммарный площади земельного участка, которая может быть застроена, ко всей площади земельного участка 70%.</w:t>
            </w:r>
          </w:p>
        </w:tc>
        <w:tc>
          <w:tcPr>
            <w:tcW w:w="3955" w:type="dxa"/>
            <w:vAlign w:val="center"/>
          </w:tcPr>
          <w:p w:rsidR="007C412C" w:rsidRPr="0065494F" w:rsidRDefault="007C412C" w:rsidP="001652BA">
            <w:pPr>
              <w:ind w:left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7C412C" w:rsidRDefault="007C412C" w:rsidP="007C412C"/>
    <w:p w:rsidR="007C412C" w:rsidRDefault="007C412C" w:rsidP="007C412C"/>
    <w:p w:rsidR="00646F2B" w:rsidRDefault="00646F2B"/>
    <w:sectPr w:rsidR="00646F2B" w:rsidSect="007C412C">
      <w:pgSz w:w="11906" w:h="16838"/>
      <w:pgMar w:top="284" w:right="850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7A48E5"/>
    <w:multiLevelType w:val="hybridMultilevel"/>
    <w:tmpl w:val="3C12C814"/>
    <w:lvl w:ilvl="0" w:tplc="55E0C8AE">
      <w:start w:val="1"/>
      <w:numFmt w:val="decimal"/>
      <w:lvlText w:val="%1."/>
      <w:lvlJc w:val="left"/>
      <w:pPr>
        <w:ind w:left="1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">
    <w:nsid w:val="6DB50910"/>
    <w:multiLevelType w:val="multilevel"/>
    <w:tmpl w:val="BBB21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C412C"/>
    <w:rsid w:val="00646F2B"/>
    <w:rsid w:val="007C412C"/>
    <w:rsid w:val="00892308"/>
    <w:rsid w:val="00A63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12C"/>
    <w:pPr>
      <w:spacing w:after="0" w:line="240" w:lineRule="auto"/>
      <w:ind w:left="357" w:right="431" w:hanging="35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412C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7C41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era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1850</Words>
  <Characters>10550</Characters>
  <Application>Microsoft Office Word</Application>
  <DocSecurity>0</DocSecurity>
  <Lines>87</Lines>
  <Paragraphs>24</Paragraphs>
  <ScaleCrop>false</ScaleCrop>
  <Company>Microsoft</Company>
  <LinksUpToDate>false</LinksUpToDate>
  <CharactersWithSpaces>12376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2020-02-17T05:34:00Z</dcterms:created>
  <dcterms:modified xsi:type="dcterms:W3CDTF">2020-02-17T05:58:00Z</dcterms:modified>
</cp:coreProperties>
</file>