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РОССИЙСКАЯ ФЕДЕРАЦИЯ</w:t>
      </w:r>
    </w:p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ВОЛГОГРАДСКАЯ ОБЛАСТЬ</w:t>
      </w:r>
    </w:p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Пронинский</w:t>
      </w:r>
      <w:proofErr w:type="spellEnd"/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сельский Совет </w:t>
      </w:r>
    </w:p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Пронинское</w:t>
      </w:r>
      <w:proofErr w:type="spellEnd"/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сельское поселение</w:t>
      </w:r>
    </w:p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Серафимовичского муниципального района</w:t>
      </w:r>
    </w:p>
    <w:p w:rsidR="006919BC" w:rsidRPr="00556B97" w:rsidRDefault="006919BC" w:rsidP="006919BC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556B97">
        <w:rPr>
          <w:rFonts w:ascii="Arial" w:eastAsia="Calibri" w:hAnsi="Arial" w:cs="Arial"/>
          <w:b/>
          <w:sz w:val="24"/>
          <w:szCs w:val="24"/>
        </w:rPr>
        <w:t xml:space="preserve">                   № 18</w:t>
      </w:r>
      <w:r w:rsidRPr="00556B97">
        <w:rPr>
          <w:rFonts w:ascii="Arial" w:eastAsia="Calibri" w:hAnsi="Arial" w:cs="Arial"/>
          <w:b/>
          <w:sz w:val="24"/>
          <w:szCs w:val="24"/>
        </w:rPr>
        <w:tab/>
      </w:r>
      <w:r w:rsidRPr="00556B97">
        <w:rPr>
          <w:rFonts w:ascii="Arial" w:eastAsia="Calibri" w:hAnsi="Arial" w:cs="Arial"/>
          <w:b/>
          <w:sz w:val="24"/>
          <w:szCs w:val="24"/>
        </w:rPr>
        <w:tab/>
        <w:t xml:space="preserve">                                     30 октября   2018г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4"/>
      </w:tblGrid>
      <w:tr w:rsidR="006919BC" w:rsidRPr="00556B97" w:rsidTr="00775872">
        <w:trPr>
          <w:trHeight w:val="135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  <w:p w:rsidR="006919BC" w:rsidRPr="00556B97" w:rsidRDefault="006919BC" w:rsidP="006919BC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О внесении  изменений и дополнений в решение  Пронинского сельского Совета «О бюджете Пронинского</w:t>
            </w:r>
          </w:p>
          <w:p w:rsidR="006919BC" w:rsidRPr="00556B97" w:rsidRDefault="006919BC" w:rsidP="006919BC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сельского поселения</w:t>
            </w:r>
          </w:p>
          <w:p w:rsidR="006919BC" w:rsidRPr="00556B97" w:rsidRDefault="006919BC" w:rsidP="006919BC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на 2018 год и </w:t>
            </w:r>
            <w:proofErr w:type="gramStart"/>
            <w:r w:rsidRPr="00556B97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на</w:t>
            </w:r>
            <w:proofErr w:type="gramEnd"/>
            <w:r w:rsidRPr="00556B97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 xml:space="preserve"> плановый </w:t>
            </w:r>
          </w:p>
          <w:p w:rsidR="006919BC" w:rsidRPr="00556B97" w:rsidRDefault="006919BC" w:rsidP="006919BC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0"/>
                <w:lang w:eastAsia="ru-RU"/>
              </w:rPr>
              <w:t>период 2019 и 2020 годов « от 08.12.2017 г № 25</w:t>
            </w:r>
          </w:p>
          <w:p w:rsidR="006919BC" w:rsidRPr="00556B97" w:rsidRDefault="006919BC" w:rsidP="006919BC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exact"/>
              <w:rPr>
                <w:rFonts w:ascii="Arial" w:eastAsia="Times New Roman" w:hAnsi="Arial" w:cs="Arial"/>
                <w:sz w:val="24"/>
                <w:szCs w:val="20"/>
                <w:lang w:eastAsia="ru-RU"/>
              </w:rPr>
            </w:pPr>
          </w:p>
        </w:tc>
      </w:tr>
    </w:tbl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Внести в решение Пронинского сельского Совета от  08 декабря 2017 года № 25 «О бюджете Пронинского сельского поселения на 2018 год и на плановый период 2019 и 2020 годов» ( в ред. от 10.01.2018г № 2, в ред. от 28.02.2018 г №5, в </w:t>
      </w:r>
      <w:proofErr w:type="spellStart"/>
      <w:proofErr w:type="gram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proofErr w:type="gramEnd"/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от 28.03.2018 г № 7, в </w:t>
      </w:r>
      <w:proofErr w:type="spell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 от 01.06.2018г № 11 ,в </w:t>
      </w:r>
      <w:proofErr w:type="spell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от 17.07.2018 г № 13, в ред. от 16.08.2018г № 15, в ред. от 08.10.2018 г № 16</w:t>
      </w:r>
      <w:proofErr w:type="gram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)</w:t>
      </w:r>
      <w:proofErr w:type="gramEnd"/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 и дополнения: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1.  В пункте 1 подпункт 1.1 изложить в следующей редакции:  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«1.1. Утвердить основные характеристики бюджета Пронинского сельского поселения на 2018 год: 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- прогнозируемый общий объем доходов бюджета Пронинского сельского поселения в сумме 5471,6 тыс. рублей, в том числе: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-безвозмездные поступления от других бюджетов бюджетной системы РФ в сумме 3258,9 </w:t>
      </w:r>
      <w:proofErr w:type="spell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556B97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556B97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Пронинского сельского поселения в сумме 6607,9 тыс. рублей;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-прогнозируемый дефицит бюджета Пронинского сельского поселения в сумме 1136,3 тыс. руб. или  51,4 процента к общему объему доходов бюджета поселения без учета утвержденного объема безвозмездных поступлений и поступлений налоговых доходов по дополнительным нормативам отчислений»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2. Приложение № 1 изложить в новой редакции;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3. Приложение № 5 изложить в новой редакции;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4. Приложение № 6 изложить в новой редакции;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5. Приложение № 7 изложить в новой редакции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>Глава Пронинского</w:t>
      </w:r>
    </w:p>
    <w:p w:rsidR="006919BC" w:rsidRPr="00556B97" w:rsidRDefault="006919BC" w:rsidP="006919B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0"/>
          <w:lang w:eastAsia="ru-RU"/>
        </w:rPr>
      </w:pPr>
      <w:r w:rsidRPr="00556B9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поселения:                                                  Ю.В. </w:t>
      </w:r>
      <w:proofErr w:type="spellStart"/>
      <w:r w:rsidRPr="00556B97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0"/>
        <w:gridCol w:w="549"/>
        <w:gridCol w:w="432"/>
        <w:gridCol w:w="550"/>
        <w:gridCol w:w="549"/>
        <w:gridCol w:w="550"/>
        <w:gridCol w:w="1140"/>
        <w:gridCol w:w="2231"/>
        <w:gridCol w:w="3118"/>
      </w:tblGrid>
      <w:tr w:rsidR="006919BC" w:rsidRPr="00556B97" w:rsidTr="00775872">
        <w:trPr>
          <w:trHeight w:val="132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Приложение №1                                                                                                     к Решению Пронинского 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сельского</w:t>
            </w:r>
            <w:proofErr w:type="gram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Совета «О бюджете Пронинского сельского поселения на 2018 год и на период 2019 и 2020 годов"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59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132"/>
        </w:trPr>
        <w:tc>
          <w:tcPr>
            <w:tcW w:w="966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Объем поступления доходов в бюджет 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Пронинского сельского поселения Серафимовичского района Волгоградской области в 2018 году</w:t>
            </w:r>
          </w:p>
        </w:tc>
      </w:tr>
      <w:tr w:rsidR="006919BC" w:rsidRPr="00556B97" w:rsidTr="00775872">
        <w:trPr>
          <w:trHeight w:val="40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9BC" w:rsidRPr="00556B97" w:rsidTr="00775872">
        <w:trPr>
          <w:trHeight w:val="197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тыс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.р</w:t>
            </w:r>
            <w:proofErr w:type="gram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уб</w:t>
            </w:r>
            <w:proofErr w:type="spell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.)</w:t>
            </w:r>
          </w:p>
        </w:tc>
      </w:tr>
      <w:tr w:rsidR="006919BC" w:rsidRPr="00556B97" w:rsidTr="00775872">
        <w:trPr>
          <w:trHeight w:val="878"/>
        </w:trPr>
        <w:tc>
          <w:tcPr>
            <w:tcW w:w="153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64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37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Сумма </w:t>
            </w:r>
          </w:p>
        </w:tc>
      </w:tr>
      <w:tr w:rsidR="006919BC" w:rsidRPr="00556B97" w:rsidTr="00775872">
        <w:trPr>
          <w:trHeight w:val="77"/>
        </w:trPr>
        <w:tc>
          <w:tcPr>
            <w:tcW w:w="55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71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502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1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2212,70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834,4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834,4</w:t>
            </w:r>
          </w:p>
        </w:tc>
      </w:tr>
      <w:tr w:rsidR="006919BC" w:rsidRPr="00556B97" w:rsidTr="00775872">
        <w:trPr>
          <w:trHeight w:val="425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919BC" w:rsidRPr="00556B97" w:rsidTr="00775872">
        <w:trPr>
          <w:trHeight w:val="44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919BC" w:rsidRPr="00556B97" w:rsidTr="00775872">
        <w:trPr>
          <w:trHeight w:val="47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</w:tr>
      <w:tr w:rsidR="006919BC" w:rsidRPr="00556B97" w:rsidTr="00775872">
        <w:trPr>
          <w:trHeight w:val="557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</w:tr>
      <w:tr w:rsidR="006919BC" w:rsidRPr="00556B97" w:rsidTr="00775872">
        <w:trPr>
          <w:trHeight w:val="56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6919BC" w:rsidRPr="00556B97" w:rsidTr="00775872">
        <w:trPr>
          <w:trHeight w:val="574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924,4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924,4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450,9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430,9</w:t>
            </w:r>
          </w:p>
        </w:tc>
      </w:tr>
      <w:tr w:rsidR="006919BC" w:rsidRPr="00556B97" w:rsidTr="00775872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6919BC" w:rsidRPr="00556B97" w:rsidTr="00775872">
        <w:trPr>
          <w:trHeight w:val="40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919BC" w:rsidRPr="00556B97" w:rsidTr="00775872">
        <w:trPr>
          <w:trHeight w:val="8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000 1 11 05025 10 0000 120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6919BC" w:rsidRPr="00556B97" w:rsidTr="00775872">
        <w:trPr>
          <w:trHeight w:val="83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000 1 11 05035 10 0000 120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919BC" w:rsidRPr="00556B97" w:rsidTr="00775872">
        <w:trPr>
          <w:trHeight w:val="83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000 1 11 09045 10 0000 120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919BC" w:rsidRPr="00556B97" w:rsidTr="00775872">
        <w:trPr>
          <w:trHeight w:val="322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919BC" w:rsidRPr="00556B97" w:rsidTr="00775872">
        <w:trPr>
          <w:trHeight w:val="28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000 1 13 01995 10 0000 130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Доходы от оказания платных услуг (работ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)п</w:t>
            </w:r>
            <w:proofErr w:type="gram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олучателями средств бюджетов поселений</w:t>
            </w:r>
          </w:p>
        </w:tc>
      </w:tr>
      <w:tr w:rsidR="006919BC" w:rsidRPr="00556B97" w:rsidTr="00775872">
        <w:trPr>
          <w:trHeight w:val="28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ШТРАФЫ</w:t>
            </w:r>
            <w:proofErr w:type="gramStart"/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,С</w:t>
            </w:r>
            <w:proofErr w:type="gramEnd"/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АНКЦИИ,ВОЗМЕЩЕНИЕ УЩЕРБА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6919BC" w:rsidRPr="00556B97" w:rsidTr="00775872">
        <w:trPr>
          <w:trHeight w:val="574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000 116 51040 02 0000 140</w:t>
            </w:r>
          </w:p>
        </w:tc>
        <w:tc>
          <w:tcPr>
            <w:tcW w:w="81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Денежные взыскани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я(</w:t>
            </w:r>
            <w:proofErr w:type="gram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штрафы),установленные </w:t>
            </w:r>
            <w:proofErr w:type="spell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закономи</w:t>
            </w:r>
            <w:proofErr w:type="spell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 субъектов Российской Федерации  за несоблюдение  муниципальных правовых </w:t>
            </w:r>
            <w:proofErr w:type="spell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актов,зачисляемые</w:t>
            </w:r>
            <w:proofErr w:type="spell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 в бюджеты поселений </w:t>
            </w:r>
          </w:p>
        </w:tc>
      </w:tr>
      <w:tr w:rsidR="006919BC" w:rsidRPr="00556B97" w:rsidTr="00775872">
        <w:trPr>
          <w:trHeight w:val="16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3258,90</w:t>
            </w:r>
          </w:p>
        </w:tc>
      </w:tr>
      <w:tr w:rsidR="006919BC" w:rsidRPr="00556B97" w:rsidTr="00775872">
        <w:trPr>
          <w:trHeight w:val="322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 от бюджетов бюджетной системы Российской Федерации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3258,9</w:t>
            </w:r>
          </w:p>
        </w:tc>
      </w:tr>
      <w:tr w:rsidR="006919BC" w:rsidRPr="00556B97" w:rsidTr="00775872">
        <w:trPr>
          <w:trHeight w:val="290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Дотации бюджетам субъектов РФ и муниципальных образований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1546</w:t>
            </w:r>
          </w:p>
        </w:tc>
      </w:tr>
      <w:tr w:rsidR="006919BC" w:rsidRPr="00556B97" w:rsidTr="00775872">
        <w:trPr>
          <w:trHeight w:val="2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000 2 02 15001 10 0000 151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1546</w:t>
            </w:r>
          </w:p>
        </w:tc>
      </w:tr>
      <w:tr w:rsidR="006919BC" w:rsidRPr="00556B97" w:rsidTr="00775872">
        <w:trPr>
          <w:trHeight w:val="46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000 202 29000 00 0000 151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1639</w:t>
            </w:r>
          </w:p>
        </w:tc>
      </w:tr>
      <w:tr w:rsidR="006919BC" w:rsidRPr="00556B97" w:rsidTr="00775872">
        <w:trPr>
          <w:trHeight w:val="2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000 2 02 29999 10 0000 151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1639</w:t>
            </w:r>
          </w:p>
        </w:tc>
      </w:tr>
      <w:tr w:rsidR="006919BC" w:rsidRPr="00556B97" w:rsidTr="00775872">
        <w:trPr>
          <w:trHeight w:val="2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000 202 30000 00 0000 151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73,8</w:t>
            </w:r>
          </w:p>
        </w:tc>
      </w:tr>
      <w:tr w:rsidR="006919BC" w:rsidRPr="00556B97" w:rsidTr="00775872">
        <w:trPr>
          <w:trHeight w:val="56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000 202 35118 10 0000 151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6919BC" w:rsidRPr="00556B97" w:rsidTr="00775872">
        <w:trPr>
          <w:trHeight w:val="46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000 202 30024 10 0000 151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</w:tr>
      <w:tr w:rsidR="006919BC" w:rsidRPr="00556B97" w:rsidTr="00775872">
        <w:trPr>
          <w:trHeight w:val="46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000 202 40000 00 0000 151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6919BC" w:rsidRPr="00556B97" w:rsidTr="00775872">
        <w:trPr>
          <w:trHeight w:val="677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000 202 40014 10 0000 151</w:t>
            </w:r>
          </w:p>
        </w:tc>
        <w:tc>
          <w:tcPr>
            <w:tcW w:w="50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Межбюджетные </w:t>
            </w:r>
            <w:proofErr w:type="spell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трансферты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,п</w:t>
            </w:r>
            <w:proofErr w:type="gram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ередаваемые</w:t>
            </w:r>
            <w:proofErr w:type="spell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 бюджетам поселений из бюджетов муниципальных  районов на </w:t>
            </w:r>
            <w:proofErr w:type="spell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осуществение</w:t>
            </w:r>
            <w:proofErr w:type="spellEnd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 части полномочий  по решению  вопросов местного значения в соответствии  с заключенными соглашениями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6919BC" w:rsidRPr="00556B97" w:rsidTr="00775872">
        <w:trPr>
          <w:trHeight w:val="180"/>
        </w:trPr>
        <w:tc>
          <w:tcPr>
            <w:tcW w:w="20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  ДОХОДОВ</w:t>
            </w:r>
          </w:p>
        </w:tc>
        <w:tc>
          <w:tcPr>
            <w:tcW w:w="5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5471,60</w:t>
            </w:r>
          </w:p>
        </w:tc>
      </w:tr>
    </w:tbl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556B97" w:rsidRPr="00556B97" w:rsidRDefault="00556B97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t>Приложение № 5</w:t>
      </w: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 Решению Пронинского</w:t>
      </w: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сельского Совета</w:t>
      </w: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«О бюджете  Пронинского</w:t>
      </w: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сельского поселения на 2018 год и </w:t>
      </w: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 плановый период 2019 и 2020 годов»</w:t>
      </w:r>
    </w:p>
    <w:p w:rsidR="006919BC" w:rsidRPr="00556B97" w:rsidRDefault="006919BC" w:rsidP="006919BC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от «  08 » декабря  2017 г. № 25 </w:t>
      </w:r>
    </w:p>
    <w:p w:rsidR="006919BC" w:rsidRPr="00556B97" w:rsidRDefault="006919BC" w:rsidP="006919BC">
      <w:pPr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6919BC" w:rsidRPr="00556B97" w:rsidRDefault="006919BC" w:rsidP="006919BC">
      <w:pPr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6919BC" w:rsidRPr="00556B97" w:rsidRDefault="006919BC" w:rsidP="00556B9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Cs w:val="24"/>
          <w:lang w:eastAsia="ru-RU"/>
        </w:rPr>
        <w:t xml:space="preserve">                         </w:t>
      </w:r>
      <w:r w:rsidRPr="00556B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Распределение бюджетных ассигно</w:t>
      </w:r>
      <w:r w:rsidR="00556B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ваний по разделам и подразделам </w:t>
      </w:r>
      <w:r w:rsidRPr="00556B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классификации расходов бюджета Пронинского сельского поселения</w:t>
      </w:r>
      <w:r w:rsidR="00556B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556B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2018 год и на плановый период 2019 и 2020 годов</w:t>
      </w:r>
    </w:p>
    <w:p w:rsidR="006919BC" w:rsidRPr="00556B97" w:rsidRDefault="006919BC" w:rsidP="006919BC">
      <w:pPr>
        <w:spacing w:after="0" w:line="240" w:lineRule="auto"/>
        <w:ind w:right="-286"/>
        <w:jc w:val="right"/>
        <w:rPr>
          <w:rFonts w:ascii="Arial" w:eastAsia="Times New Roman" w:hAnsi="Arial" w:cs="Arial"/>
          <w:color w:val="000000"/>
          <w:sz w:val="18"/>
          <w:szCs w:val="24"/>
          <w:lang w:eastAsia="ru-RU"/>
        </w:rPr>
      </w:pPr>
      <w:r w:rsidRPr="00556B97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(</w:t>
      </w:r>
      <w:proofErr w:type="spellStart"/>
      <w:r w:rsidRPr="00556B97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тыс</w:t>
      </w:r>
      <w:proofErr w:type="gramStart"/>
      <w:r w:rsidRPr="00556B97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.р</w:t>
      </w:r>
      <w:proofErr w:type="gramEnd"/>
      <w:r w:rsidRPr="00556B97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уб</w:t>
      </w:r>
      <w:proofErr w:type="spellEnd"/>
      <w:r w:rsidRPr="00556B97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.)</w:t>
      </w: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5747"/>
        <w:gridCol w:w="1211"/>
        <w:gridCol w:w="1088"/>
        <w:gridCol w:w="1180"/>
      </w:tblGrid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8</w:t>
            </w: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9</w:t>
            </w: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</w:t>
            </w: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20</w:t>
            </w: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ind w:left="-31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437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2566,6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2663,0</w:t>
            </w:r>
          </w:p>
        </w:tc>
      </w:tr>
      <w:tr w:rsidR="006919BC" w:rsidRPr="00556B97" w:rsidTr="00775872">
        <w:trPr>
          <w:trHeight w:val="608"/>
        </w:trPr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ind w:left="-48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76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213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1744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744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6919BC" w:rsidRPr="00556B97" w:rsidTr="00775872">
        <w:trPr>
          <w:trHeight w:val="223"/>
        </w:trPr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01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919BC" w:rsidRPr="00556B97" w:rsidTr="00775872">
        <w:trPr>
          <w:trHeight w:val="223"/>
        </w:trPr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Резервные фонды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919BC" w:rsidRPr="00556B97" w:rsidTr="00775872">
        <w:trPr>
          <w:trHeight w:val="195"/>
        </w:trPr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Другие общегосударственные  вопросы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90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088" w:type="dxa"/>
          </w:tcPr>
          <w:p w:rsidR="006919BC" w:rsidRPr="00556B97" w:rsidRDefault="00556B97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="006919BC"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96</w:t>
            </w:r>
            <w:r w:rsidR="006919BC"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="006919BC"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192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 ОБОРОНА</w:t>
            </w:r>
          </w:p>
        </w:tc>
        <w:tc>
          <w:tcPr>
            <w:tcW w:w="1211" w:type="dxa"/>
          </w:tcPr>
          <w:p w:rsidR="006919BC" w:rsidRPr="00556B97" w:rsidRDefault="00556B97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     </w:t>
            </w:r>
            <w:r w:rsidR="006919BC"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70</w:t>
            </w:r>
            <w:r w:rsidR="006919BC"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6919BC"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70,8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70</w:t>
            </w:r>
            <w:r w:rsidRPr="00556B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ind w:firstLine="33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8</w:t>
            </w:r>
            <w:r w:rsidRPr="00556B9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szCs w:val="24"/>
                <w:lang w:eastAsia="ru-RU"/>
              </w:rPr>
              <w:t>Защита населения и территории от чрезвычайных ситуаций  природного и техногенного характера, гражданская оборона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70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60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ЖИЛИЩНО – КОММУНАЛЬНОЕ ХОЗЯЙСТВО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923,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Благоустройство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923,4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ОБРАЗОВАНИЕ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1928,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 927,1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Культура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1928,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927,1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16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16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60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3857,7</w:t>
            </w:r>
          </w:p>
        </w:tc>
      </w:tr>
      <w:tr w:rsidR="006919BC" w:rsidRPr="00556B97" w:rsidTr="00775872">
        <w:tc>
          <w:tcPr>
            <w:tcW w:w="1200" w:type="dxa"/>
          </w:tcPr>
          <w:p w:rsidR="006919BC" w:rsidRPr="00556B97" w:rsidRDefault="006919BC" w:rsidP="006919BC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5747" w:type="dxa"/>
          </w:tcPr>
          <w:p w:rsidR="006919BC" w:rsidRPr="00556B97" w:rsidRDefault="006919BC" w:rsidP="006919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Профицит</w:t>
            </w:r>
            <w:proofErr w:type="gramStart"/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(+) </w:t>
            </w:r>
            <w:proofErr w:type="gramEnd"/>
            <w:r w:rsidRPr="00556B97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Дефицит (-)</w:t>
            </w:r>
          </w:p>
        </w:tc>
        <w:tc>
          <w:tcPr>
            <w:tcW w:w="1211" w:type="dxa"/>
          </w:tcPr>
          <w:p w:rsidR="006919BC" w:rsidRPr="00556B97" w:rsidRDefault="006919BC" w:rsidP="006919BC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1136</w:t>
            </w:r>
            <w:r w:rsidRPr="00556B9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,3</w:t>
            </w:r>
          </w:p>
        </w:tc>
        <w:tc>
          <w:tcPr>
            <w:tcW w:w="1088" w:type="dxa"/>
          </w:tcPr>
          <w:p w:rsidR="006919BC" w:rsidRPr="00556B97" w:rsidRDefault="006919BC" w:rsidP="006919BC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6919BC" w:rsidRPr="00556B97" w:rsidRDefault="006919BC" w:rsidP="006919BC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95"/>
        <w:gridCol w:w="615"/>
        <w:gridCol w:w="626"/>
        <w:gridCol w:w="1498"/>
        <w:gridCol w:w="588"/>
        <w:gridCol w:w="872"/>
        <w:gridCol w:w="196"/>
        <w:gridCol w:w="654"/>
        <w:gridCol w:w="241"/>
        <w:gridCol w:w="468"/>
      </w:tblGrid>
      <w:tr w:rsidR="006919BC" w:rsidRPr="00556B97" w:rsidTr="00775872">
        <w:trPr>
          <w:trHeight w:val="1094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4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Приложение  6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к  Решению  Пронинского сельского Совета «О бюджете Пронинского  сельского поселения   на 2018год  и на  плановый период  2019 и 2020 годов»  № 25 от  08 декабря  2017 г                              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19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295"/>
        </w:trPr>
        <w:tc>
          <w:tcPr>
            <w:tcW w:w="995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 и подразделам,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целевым статьям и видам расходов классификации расходов 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бюджета  Пронинского сельского поселения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 2018 год и на плановый период 2019 и 2020 годов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(тыс. руб.)</w:t>
            </w:r>
          </w:p>
        </w:tc>
      </w:tr>
      <w:tr w:rsidR="006919BC" w:rsidRPr="00556B97" w:rsidTr="00775872">
        <w:trPr>
          <w:trHeight w:val="14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2020 год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3437,8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2566,6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2663,0</w:t>
            </w:r>
          </w:p>
        </w:tc>
      </w:tr>
      <w:tr w:rsidR="006919BC" w:rsidRPr="00556B97" w:rsidTr="00775872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4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148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517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2213,2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</w:tr>
      <w:tr w:rsidR="006919BC" w:rsidRPr="00556B97" w:rsidTr="0077587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2211,9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1744,7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2208,1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6919BC" w:rsidRPr="00556B97" w:rsidTr="00775872">
        <w:trPr>
          <w:trHeight w:val="148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1719,0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485,1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12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6919BC" w:rsidRPr="00556B97" w:rsidTr="00775872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98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</w:t>
            </w:r>
            <w:proofErr w:type="gramStart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финансово-бюджетного) надзора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95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295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Обеспечение деятельности  казенных учреждений 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99 0 00 00590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459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99 0 00 00590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99 0 00 00590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388,6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99 0 00 08014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Мобилилизационная</w:t>
            </w:r>
            <w:proofErr w:type="spellEnd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и вневойсковая подготовка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63,8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62,0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8,8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99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8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923,5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</w:tr>
      <w:tr w:rsidR="006919BC" w:rsidRPr="00556B97" w:rsidTr="00775872">
        <w:trPr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64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4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3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3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923,4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169,0</w:t>
            </w:r>
          </w:p>
        </w:tc>
      </w:tr>
      <w:tr w:rsidR="006919BC" w:rsidRPr="00556B97" w:rsidTr="00775872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514,1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514,1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7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927,1</w:t>
            </w:r>
          </w:p>
        </w:tc>
      </w:tr>
      <w:tr w:rsidR="006919BC" w:rsidRPr="00556B97" w:rsidTr="00775872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927,1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927,1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190,2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6919BC" w:rsidRPr="00556B97" w:rsidTr="00775872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1734,9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6919BC" w:rsidRPr="00556B97" w:rsidTr="00775872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1234,1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499,8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Обеспечение деятельности  бюджетных учреждений Дома культуры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6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СОЦИАЛЬНАЯ   ПОЛИТИКА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6607,9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3858,2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3857,7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  <w:r w:rsidRPr="00556B97">
        <w:rPr>
          <w:rFonts w:ascii="Arial" w:eastAsia="Calibri" w:hAnsi="Arial" w:cs="Arial"/>
          <w:b/>
          <w:sz w:val="24"/>
          <w:szCs w:val="24"/>
        </w:rPr>
        <w:t xml:space="preserve">              </w:t>
      </w: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95"/>
        <w:gridCol w:w="600"/>
        <w:gridCol w:w="615"/>
        <w:gridCol w:w="626"/>
        <w:gridCol w:w="1224"/>
        <w:gridCol w:w="163"/>
        <w:gridCol w:w="545"/>
        <w:gridCol w:w="70"/>
        <w:gridCol w:w="639"/>
        <w:gridCol w:w="280"/>
        <w:gridCol w:w="429"/>
        <w:gridCol w:w="380"/>
        <w:gridCol w:w="329"/>
      </w:tblGrid>
      <w:tr w:rsidR="006919BC" w:rsidRPr="00556B97" w:rsidTr="00775872">
        <w:trPr>
          <w:trHeight w:val="1094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8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Приложение  7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к  Решению  Пронинского сельского Совета «О бюджете Пронинского          сельского поселения   на 2018год  и на  плановый период  2019 и 2020 годов»  № 25  от 08  декабря               2017г                    </w:t>
            </w:r>
          </w:p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19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295"/>
        </w:trPr>
        <w:tc>
          <w:tcPr>
            <w:tcW w:w="1009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Ведомственная  классификация расходов бюджета Пронинского сельского посел</w:t>
            </w:r>
            <w:r w:rsid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ения</w:t>
            </w: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на 2018 год и на плановый период 2019 и 2020 годов</w:t>
            </w:r>
          </w:p>
        </w:tc>
      </w:tr>
      <w:tr w:rsidR="006919BC" w:rsidRPr="00556B97" w:rsidTr="00775872">
        <w:trPr>
          <w:trHeight w:val="19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3437,8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2566,6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2663,0</w:t>
            </w:r>
          </w:p>
        </w:tc>
      </w:tr>
      <w:tr w:rsidR="006919BC" w:rsidRPr="00556B97" w:rsidTr="00775872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4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148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676,9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669,4</w:t>
            </w:r>
          </w:p>
        </w:tc>
      </w:tr>
      <w:tr w:rsidR="006919BC" w:rsidRPr="00556B97" w:rsidTr="0077587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517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2213,2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1744,7</w:t>
            </w:r>
          </w:p>
        </w:tc>
      </w:tr>
      <w:tr w:rsidR="006919BC" w:rsidRPr="00556B97" w:rsidTr="0077587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2211,9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1744,7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1744,7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2208,1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6919BC" w:rsidRPr="00556B97" w:rsidTr="00775872">
        <w:trPr>
          <w:trHeight w:val="148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1719,0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1742,9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485,1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2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6919BC" w:rsidRPr="00556B97" w:rsidTr="00775872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1,8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98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финансового (финансово-бюджетного</w:t>
            </w:r>
            <w:proofErr w:type="gramStart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)н</w:t>
            </w:r>
            <w:proofErr w:type="gramEnd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адзора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95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Проведение выборов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 xml:space="preserve">99 0 00 </w:t>
            </w: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00110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295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56,0</w:t>
            </w:r>
          </w:p>
        </w:tc>
      </w:tr>
      <w:tr w:rsidR="006919BC" w:rsidRPr="00556B97" w:rsidTr="00775872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390,7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388,6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192,9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Мобилилизационная</w:t>
            </w:r>
            <w:proofErr w:type="spellEnd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и вневойсковая подготовка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70,8</w:t>
            </w:r>
          </w:p>
        </w:tc>
      </w:tr>
      <w:tr w:rsidR="006919BC" w:rsidRPr="00556B97" w:rsidTr="00775872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63,8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62,0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8,8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99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8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923,5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169,0</w:t>
            </w:r>
          </w:p>
        </w:tc>
      </w:tr>
      <w:tr w:rsidR="006919BC" w:rsidRPr="00556B97" w:rsidTr="00775872">
        <w:trPr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64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4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13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3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923,4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169,0</w:t>
            </w:r>
          </w:p>
        </w:tc>
      </w:tr>
      <w:tr w:rsidR="006919BC" w:rsidRPr="00556B97" w:rsidTr="00775872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6919BC" w:rsidRPr="00556B97" w:rsidTr="0077587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514,1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514,1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109,3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39,0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7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927,1</w:t>
            </w:r>
          </w:p>
        </w:tc>
      </w:tr>
      <w:tr w:rsidR="006919BC" w:rsidRPr="00556B97" w:rsidTr="00775872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927,1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1928,1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1026,7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927,1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190,2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6919BC" w:rsidRPr="00556B97" w:rsidTr="00775872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180,0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1734,9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6919BC" w:rsidRPr="00556B97" w:rsidTr="00775872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1234,1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846,7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747,1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499,8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Обеспечение деятельности  бюджетных учреждений Дома культуры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99 0 00 60050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46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СОЦИАЛЬНАЯ   ПОЛИТИКА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490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27,8</w:t>
            </w:r>
          </w:p>
        </w:tc>
      </w:tr>
      <w:tr w:rsidR="006919BC" w:rsidRPr="00556B97" w:rsidTr="0077587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6919BC" w:rsidRPr="00556B97" w:rsidTr="00775872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6607,9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3858,2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9BC" w:rsidRPr="00556B97" w:rsidRDefault="006919BC" w:rsidP="006919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56B9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3857,7</w:t>
            </w:r>
          </w:p>
        </w:tc>
      </w:tr>
    </w:tbl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6919BC" w:rsidRPr="00556B97" w:rsidRDefault="006919BC" w:rsidP="006919BC">
      <w:pPr>
        <w:jc w:val="both"/>
        <w:rPr>
          <w:rFonts w:ascii="Arial" w:eastAsia="Calibri" w:hAnsi="Arial" w:cs="Arial"/>
          <w:b/>
          <w:sz w:val="24"/>
          <w:szCs w:val="24"/>
        </w:rPr>
      </w:pPr>
    </w:p>
    <w:p w:rsidR="00BD3853" w:rsidRPr="00556B97" w:rsidRDefault="00BD3853">
      <w:pPr>
        <w:rPr>
          <w:rFonts w:ascii="Arial" w:hAnsi="Arial" w:cs="Arial"/>
        </w:rPr>
      </w:pPr>
      <w:bookmarkStart w:id="0" w:name="_GoBack"/>
      <w:bookmarkEnd w:id="0"/>
    </w:p>
    <w:sectPr w:rsidR="00BD3853" w:rsidRPr="00556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abstractNum w:abstractNumId="2">
    <w:nsid w:val="2404790F"/>
    <w:multiLevelType w:val="hybridMultilevel"/>
    <w:tmpl w:val="EA66F69E"/>
    <w:lvl w:ilvl="0" w:tplc="EA08DA8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6B02F5"/>
    <w:multiLevelType w:val="hybridMultilevel"/>
    <w:tmpl w:val="A8A41E62"/>
    <w:lvl w:ilvl="0" w:tplc="6996FF2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B4F69CF"/>
    <w:multiLevelType w:val="hybridMultilevel"/>
    <w:tmpl w:val="25E4E59A"/>
    <w:lvl w:ilvl="0" w:tplc="60E0E1F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7DE05141"/>
    <w:multiLevelType w:val="hybridMultilevel"/>
    <w:tmpl w:val="2F9E37F0"/>
    <w:lvl w:ilvl="0" w:tplc="F72E5A8C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10"/>
    <w:rsid w:val="00520F8E"/>
    <w:rsid w:val="00556B97"/>
    <w:rsid w:val="006919BC"/>
    <w:rsid w:val="00B34C45"/>
    <w:rsid w:val="00BD3853"/>
    <w:rsid w:val="00DB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19B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919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6919BC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6919BC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919BC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6919B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919B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6919BC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6919BC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9B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91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6919B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919B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919BC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9BC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919BC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919B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919B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19BC"/>
  </w:style>
  <w:style w:type="paragraph" w:styleId="a3">
    <w:name w:val="Normal (Web)"/>
    <w:basedOn w:val="a"/>
    <w:uiPriority w:val="99"/>
    <w:unhideWhenUsed/>
    <w:rsid w:val="006919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6919BC"/>
    <w:rPr>
      <w:strike w:val="0"/>
      <w:dstrike w:val="0"/>
      <w:color w:val="0000FF"/>
      <w:u w:val="none"/>
      <w:effect w:val="none"/>
    </w:rPr>
  </w:style>
  <w:style w:type="paragraph" w:styleId="a5">
    <w:name w:val="footnote text"/>
    <w:basedOn w:val="a"/>
    <w:link w:val="a6"/>
    <w:semiHidden/>
    <w:unhideWhenUsed/>
    <w:rsid w:val="00691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919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919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unhideWhenUsed/>
    <w:rsid w:val="006919BC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6919B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6919BC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691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919BC"/>
  </w:style>
  <w:style w:type="numbering" w:customStyle="1" w:styleId="111">
    <w:name w:val="Нет списка111"/>
    <w:next w:val="a2"/>
    <w:uiPriority w:val="99"/>
    <w:semiHidden/>
    <w:unhideWhenUsed/>
    <w:rsid w:val="006919BC"/>
  </w:style>
  <w:style w:type="paragraph" w:styleId="ab">
    <w:name w:val="header"/>
    <w:basedOn w:val="a"/>
    <w:link w:val="ac"/>
    <w:semiHidden/>
    <w:rsid w:val="006919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semiHidden/>
    <w:rsid w:val="006919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semiHidden/>
    <w:rsid w:val="006919BC"/>
  </w:style>
  <w:style w:type="paragraph" w:styleId="af0">
    <w:name w:val="Body Text Indent"/>
    <w:basedOn w:val="a"/>
    <w:link w:val="af1"/>
    <w:semiHidden/>
    <w:rsid w:val="006919B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semiHidden/>
    <w:rsid w:val="006919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6919B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6919B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6919B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6919B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6919BC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23">
    <w:name w:val="Body Text Indent 2"/>
    <w:basedOn w:val="a"/>
    <w:link w:val="24"/>
    <w:semiHidden/>
    <w:rsid w:val="006919B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919BC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3"/>
    <w:basedOn w:val="a"/>
    <w:link w:val="34"/>
    <w:semiHidden/>
    <w:rsid w:val="006919B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6919BC"/>
    <w:rPr>
      <w:rFonts w:ascii="Times New Roman" w:eastAsia="Times New Roman" w:hAnsi="Times New Roman" w:cs="Times New Roman"/>
      <w:szCs w:val="24"/>
      <w:lang w:eastAsia="ru-RU"/>
    </w:rPr>
  </w:style>
  <w:style w:type="paragraph" w:styleId="af6">
    <w:name w:val="List Paragraph"/>
    <w:basedOn w:val="a"/>
    <w:uiPriority w:val="34"/>
    <w:qFormat/>
    <w:rsid w:val="006919B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6919B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paragraph" w:customStyle="1" w:styleId="12">
    <w:name w:val="Без интервала1"/>
    <w:rsid w:val="006919B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7">
    <w:name w:val="FollowedHyperlink"/>
    <w:basedOn w:val="a0"/>
    <w:uiPriority w:val="99"/>
    <w:semiHidden/>
    <w:unhideWhenUsed/>
    <w:rsid w:val="006919BC"/>
    <w:rPr>
      <w:color w:val="800080"/>
      <w:u w:val="single"/>
    </w:rPr>
  </w:style>
  <w:style w:type="paragraph" w:customStyle="1" w:styleId="font5">
    <w:name w:val="font5"/>
    <w:basedOn w:val="a"/>
    <w:rsid w:val="0069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6919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6919B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6919B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919B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9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19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919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919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6919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6919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919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19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69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19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19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919B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919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6919BC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6919BC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919BC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6919B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919B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6919BC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6919BC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9B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919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6919B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919B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919BC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9BC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6919BC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919B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919B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919BC"/>
  </w:style>
  <w:style w:type="paragraph" w:styleId="a3">
    <w:name w:val="Normal (Web)"/>
    <w:basedOn w:val="a"/>
    <w:uiPriority w:val="99"/>
    <w:unhideWhenUsed/>
    <w:rsid w:val="006919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6919BC"/>
    <w:rPr>
      <w:strike w:val="0"/>
      <w:dstrike w:val="0"/>
      <w:color w:val="0000FF"/>
      <w:u w:val="none"/>
      <w:effect w:val="none"/>
    </w:rPr>
  </w:style>
  <w:style w:type="paragraph" w:styleId="a5">
    <w:name w:val="footnote text"/>
    <w:basedOn w:val="a"/>
    <w:link w:val="a6"/>
    <w:semiHidden/>
    <w:unhideWhenUsed/>
    <w:rsid w:val="00691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919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919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unhideWhenUsed/>
    <w:rsid w:val="006919BC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6919B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6919BC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691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919BC"/>
  </w:style>
  <w:style w:type="numbering" w:customStyle="1" w:styleId="111">
    <w:name w:val="Нет списка111"/>
    <w:next w:val="a2"/>
    <w:uiPriority w:val="99"/>
    <w:semiHidden/>
    <w:unhideWhenUsed/>
    <w:rsid w:val="006919BC"/>
  </w:style>
  <w:style w:type="paragraph" w:styleId="ab">
    <w:name w:val="header"/>
    <w:basedOn w:val="a"/>
    <w:link w:val="ac"/>
    <w:semiHidden/>
    <w:rsid w:val="006919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semiHidden/>
    <w:rsid w:val="006919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semiHidden/>
    <w:rsid w:val="006919BC"/>
  </w:style>
  <w:style w:type="paragraph" w:styleId="af0">
    <w:name w:val="Body Text Indent"/>
    <w:basedOn w:val="a"/>
    <w:link w:val="af1"/>
    <w:semiHidden/>
    <w:rsid w:val="006919B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semiHidden/>
    <w:rsid w:val="006919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6919B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6919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6919B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6919B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6919B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6919BC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23">
    <w:name w:val="Body Text Indent 2"/>
    <w:basedOn w:val="a"/>
    <w:link w:val="24"/>
    <w:semiHidden/>
    <w:rsid w:val="006919B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6919BC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3"/>
    <w:basedOn w:val="a"/>
    <w:link w:val="34"/>
    <w:semiHidden/>
    <w:rsid w:val="006919BC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6919BC"/>
    <w:rPr>
      <w:rFonts w:ascii="Times New Roman" w:eastAsia="Times New Roman" w:hAnsi="Times New Roman" w:cs="Times New Roman"/>
      <w:szCs w:val="24"/>
      <w:lang w:eastAsia="ru-RU"/>
    </w:rPr>
  </w:style>
  <w:style w:type="paragraph" w:styleId="af6">
    <w:name w:val="List Paragraph"/>
    <w:basedOn w:val="a"/>
    <w:uiPriority w:val="34"/>
    <w:qFormat/>
    <w:rsid w:val="006919B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6919B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paragraph" w:customStyle="1" w:styleId="12">
    <w:name w:val="Без интервала1"/>
    <w:rsid w:val="006919B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7">
    <w:name w:val="FollowedHyperlink"/>
    <w:basedOn w:val="a0"/>
    <w:uiPriority w:val="99"/>
    <w:semiHidden/>
    <w:unhideWhenUsed/>
    <w:rsid w:val="006919BC"/>
    <w:rPr>
      <w:color w:val="800080"/>
      <w:u w:val="single"/>
    </w:rPr>
  </w:style>
  <w:style w:type="paragraph" w:customStyle="1" w:styleId="font5">
    <w:name w:val="font5"/>
    <w:basedOn w:val="a"/>
    <w:rsid w:val="0069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6919B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6919B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6919B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919B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9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19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6919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6919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6919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6919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919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19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19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691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19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19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5048</Words>
  <Characters>28775</Characters>
  <Application>Microsoft Office Word</Application>
  <DocSecurity>0</DocSecurity>
  <Lines>239</Lines>
  <Paragraphs>67</Paragraphs>
  <ScaleCrop>false</ScaleCrop>
  <Company/>
  <LinksUpToDate>false</LinksUpToDate>
  <CharactersWithSpaces>33756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4</cp:revision>
  <dcterms:created xsi:type="dcterms:W3CDTF">2018-11-06T04:29:00Z</dcterms:created>
  <dcterms:modified xsi:type="dcterms:W3CDTF">2018-11-06T04:41:00Z</dcterms:modified>
</cp:coreProperties>
</file>