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09" w:rsidRPr="00FF6409" w:rsidRDefault="00FF6409" w:rsidP="00FF6409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F6409">
        <w:rPr>
          <w:rFonts w:ascii="Arial" w:eastAsia="Times New Roman" w:hAnsi="Arial" w:cs="Arial"/>
          <w:sz w:val="24"/>
          <w:szCs w:val="24"/>
          <w:lang w:eastAsia="ar-SA"/>
        </w:rPr>
        <w:t>АДМИНИСТРАЦИЯ</w:t>
      </w:r>
    </w:p>
    <w:p w:rsidR="00FF6409" w:rsidRPr="00FF6409" w:rsidRDefault="00FF6409" w:rsidP="00FF6409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F6409">
        <w:rPr>
          <w:rFonts w:ascii="Arial" w:eastAsia="Times New Roman" w:hAnsi="Arial" w:cs="Arial"/>
          <w:sz w:val="24"/>
          <w:szCs w:val="24"/>
          <w:lang w:eastAsia="ar-SA"/>
        </w:rPr>
        <w:t>ПРОНИНСКОГО СЕЛЬСКОГО  ПОСЕЛЕНИЯ</w:t>
      </w:r>
    </w:p>
    <w:p w:rsidR="00FF6409" w:rsidRPr="00FF6409" w:rsidRDefault="00FF6409" w:rsidP="00FF6409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F6409">
        <w:rPr>
          <w:rFonts w:ascii="Arial" w:eastAsia="Times New Roman" w:hAnsi="Arial" w:cs="Arial"/>
          <w:sz w:val="24"/>
          <w:szCs w:val="24"/>
          <w:lang w:eastAsia="ar-SA"/>
        </w:rPr>
        <w:t>СЕРАФИМОВИЧСКОГО МУНИЦИПАЛЬНОГО  РАЙОНА</w:t>
      </w:r>
    </w:p>
    <w:p w:rsidR="00FF6409" w:rsidRPr="00FF6409" w:rsidRDefault="00FF6409" w:rsidP="00FF6409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F6409">
        <w:rPr>
          <w:rFonts w:ascii="Arial" w:eastAsia="Times New Roman" w:hAnsi="Arial" w:cs="Arial"/>
          <w:sz w:val="24"/>
          <w:szCs w:val="24"/>
          <w:lang w:eastAsia="ar-SA"/>
        </w:rPr>
        <w:t>ВОЛГОГРАДСКОЙ ОБЛАСТИ</w:t>
      </w:r>
    </w:p>
    <w:p w:rsidR="00FF6409" w:rsidRPr="00FF6409" w:rsidRDefault="00FF6409" w:rsidP="00FF6409">
      <w:pPr>
        <w:pBdr>
          <w:bottom w:val="single" w:sz="18" w:space="1" w:color="000000"/>
        </w:pBd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F6409" w:rsidRPr="00FF6409" w:rsidRDefault="00FF6409" w:rsidP="00FF640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F6409" w:rsidRPr="00FF6409" w:rsidRDefault="00FF6409" w:rsidP="00FF640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F6409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FF6409" w:rsidRPr="00FF6409" w:rsidRDefault="00FF6409" w:rsidP="00FF640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F6409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FF6409" w:rsidRPr="00FF6409" w:rsidRDefault="00FF6409" w:rsidP="00FF64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 xml:space="preserve">                     № 11                                                                от 15 февраля   2019  года</w:t>
      </w:r>
    </w:p>
    <w:p w:rsidR="00FF6409" w:rsidRPr="00FF6409" w:rsidRDefault="00FF6409" w:rsidP="00FF640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 xml:space="preserve">О внесении изменений плана-графика размещения заказов на поставки товаров, выполнения работ, оказания услуг для нужд заказчика </w:t>
      </w:r>
    </w:p>
    <w:p w:rsidR="00FF6409" w:rsidRPr="00FF6409" w:rsidRDefault="00FF6409" w:rsidP="00FF640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>На 2019 год</w:t>
      </w:r>
    </w:p>
    <w:p w:rsidR="00FF6409" w:rsidRPr="00FF6409" w:rsidRDefault="00FF6409" w:rsidP="00FF640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F6409" w:rsidRPr="00FF6409" w:rsidRDefault="00FF6409" w:rsidP="00FF64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FF6409">
        <w:rPr>
          <w:rFonts w:ascii="Arial" w:hAnsi="Arial" w:cs="Arial"/>
          <w:sz w:val="24"/>
          <w:szCs w:val="24"/>
        </w:rPr>
        <w:t xml:space="preserve">В соответствии с Федеральным законом № 44-ФЗ от 05.04.2013 «О контрактной системе закупок товаров, работ, услуг для обеспечения государственных и муниципальных нужд», </w:t>
      </w:r>
      <w:r w:rsidRPr="00FF6409">
        <w:rPr>
          <w:rFonts w:ascii="Arial" w:hAnsi="Arial" w:cs="Arial"/>
          <w:sz w:val="24"/>
          <w:szCs w:val="24"/>
          <w:shd w:val="clear" w:color="auto" w:fill="FFFFFF"/>
        </w:rPr>
        <w:t>Приказом Минэкономразвития России № 761, Казначейства России № 20н от 27.12.2011 «Об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</w:t>
      </w:r>
      <w:proofErr w:type="gramEnd"/>
      <w:r w:rsidRPr="00FF640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gramStart"/>
      <w:r w:rsidRPr="00FF6409">
        <w:rPr>
          <w:rFonts w:ascii="Arial" w:hAnsi="Arial" w:cs="Arial"/>
          <w:sz w:val="24"/>
          <w:szCs w:val="24"/>
          <w:shd w:val="clear" w:color="auto" w:fill="FFFFFF"/>
        </w:rPr>
        <w:t>оказание услуг для нужд заказчиков»,</w:t>
      </w:r>
      <w:r w:rsidRPr="00FF6409">
        <w:rPr>
          <w:rFonts w:ascii="Arial" w:hAnsi="Arial" w:cs="Arial"/>
          <w:sz w:val="24"/>
          <w:szCs w:val="24"/>
        </w:rPr>
        <w:t xml:space="preserve"> совместным приказом Министерства экономического развития РФ и Федерального казначейства от 31 марта </w:t>
      </w:r>
      <w:smartTag w:uri="urn:schemas-microsoft-com:office:smarttags" w:element="metricconverter">
        <w:smartTagPr>
          <w:attr w:name="ProductID" w:val="2015 г"/>
        </w:smartTagPr>
        <w:r w:rsidRPr="00FF6409">
          <w:rPr>
            <w:rFonts w:ascii="Arial" w:hAnsi="Arial" w:cs="Arial"/>
            <w:sz w:val="24"/>
            <w:szCs w:val="24"/>
          </w:rPr>
          <w:t>2015 г</w:t>
        </w:r>
      </w:smartTag>
      <w:r w:rsidRPr="00FF6409">
        <w:rPr>
          <w:rFonts w:ascii="Arial" w:hAnsi="Arial" w:cs="Arial"/>
          <w:sz w:val="24"/>
          <w:szCs w:val="24"/>
        </w:rPr>
        <w:t>. № 182/7н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</w:t>
      </w:r>
      <w:proofErr w:type="gramEnd"/>
      <w:r w:rsidRPr="00FF6409">
        <w:rPr>
          <w:rFonts w:ascii="Arial" w:hAnsi="Arial" w:cs="Arial"/>
          <w:sz w:val="24"/>
          <w:szCs w:val="24"/>
        </w:rPr>
        <w:t xml:space="preserve"> на 2015-2016 годы» (в редакции от 03.11.2015 г.) Администрация Пронинского сельского поселения</w:t>
      </w:r>
    </w:p>
    <w:p w:rsidR="00FF6409" w:rsidRPr="00FF6409" w:rsidRDefault="00FF6409" w:rsidP="00FF64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6409" w:rsidRPr="00FF6409" w:rsidRDefault="00FF6409" w:rsidP="00FF64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>ПОСТАНОВЛЯЕТ:</w:t>
      </w:r>
    </w:p>
    <w:p w:rsidR="00FF6409" w:rsidRPr="00FF6409" w:rsidRDefault="00FF6409" w:rsidP="00FF6409">
      <w:pPr>
        <w:pStyle w:val="a3"/>
        <w:ind w:left="1729"/>
        <w:jc w:val="both"/>
        <w:rPr>
          <w:rFonts w:ascii="Arial" w:hAnsi="Arial" w:cs="Arial"/>
        </w:rPr>
      </w:pPr>
      <w:r w:rsidRPr="00FF6409">
        <w:rPr>
          <w:rFonts w:ascii="Arial" w:hAnsi="Arial" w:cs="Arial"/>
        </w:rPr>
        <w:t xml:space="preserve">          1.Внести в план-график размещения заказов на поставки товаров, выполнения работ, оказания услуг для нужд заказчика на 2019 год следующие изменения:</w:t>
      </w:r>
    </w:p>
    <w:p w:rsidR="00FF6409" w:rsidRPr="00FF6409" w:rsidRDefault="00FF6409" w:rsidP="00FF6409">
      <w:pPr>
        <w:pStyle w:val="a3"/>
        <w:ind w:left="1729"/>
        <w:jc w:val="both"/>
        <w:rPr>
          <w:rFonts w:ascii="Arial" w:hAnsi="Arial" w:cs="Arial"/>
        </w:rPr>
      </w:pPr>
      <w:r w:rsidRPr="00FF6409">
        <w:rPr>
          <w:rFonts w:ascii="Arial" w:hAnsi="Arial" w:cs="Arial"/>
        </w:rPr>
        <w:t>951 0104 9000000010 244 221 - 6,39</w:t>
      </w:r>
    </w:p>
    <w:p w:rsidR="00FF6409" w:rsidRPr="00FF6409" w:rsidRDefault="00FF6409" w:rsidP="00FF6409">
      <w:pPr>
        <w:pStyle w:val="a3"/>
        <w:ind w:left="1729"/>
        <w:jc w:val="both"/>
        <w:rPr>
          <w:rFonts w:ascii="Arial" w:hAnsi="Arial" w:cs="Arial"/>
        </w:rPr>
      </w:pPr>
      <w:r w:rsidRPr="00FF6409">
        <w:rPr>
          <w:rFonts w:ascii="Arial" w:hAnsi="Arial" w:cs="Arial"/>
        </w:rPr>
        <w:t>951 0113 9900020010 244 223 - 8000,01</w:t>
      </w:r>
    </w:p>
    <w:p w:rsidR="00FF6409" w:rsidRPr="00FF6409" w:rsidRDefault="00FF6409" w:rsidP="00FF6409">
      <w:pPr>
        <w:pStyle w:val="a3"/>
        <w:ind w:left="1729"/>
        <w:jc w:val="both"/>
        <w:rPr>
          <w:rFonts w:ascii="Arial" w:hAnsi="Arial" w:cs="Arial"/>
        </w:rPr>
      </w:pPr>
      <w:r w:rsidRPr="00FF6409">
        <w:rPr>
          <w:rFonts w:ascii="Arial" w:hAnsi="Arial" w:cs="Arial"/>
        </w:rPr>
        <w:t>951 0503 9900020220 244 223 – 7286,92</w:t>
      </w:r>
    </w:p>
    <w:p w:rsidR="00FF6409" w:rsidRPr="00FF6409" w:rsidRDefault="00FF6409" w:rsidP="00FF6409">
      <w:pPr>
        <w:pStyle w:val="a3"/>
        <w:ind w:left="1729"/>
        <w:jc w:val="both"/>
        <w:rPr>
          <w:rFonts w:ascii="Arial" w:hAnsi="Arial" w:cs="Arial"/>
          <w:color w:val="000000"/>
        </w:rPr>
      </w:pPr>
    </w:p>
    <w:p w:rsidR="00FF6409" w:rsidRPr="00FF6409" w:rsidRDefault="00FF6409" w:rsidP="00FF6409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FF6409" w:rsidRPr="00FF6409" w:rsidRDefault="00FF6409" w:rsidP="00FF64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 xml:space="preserve">2. Контрактному управляющему </w:t>
      </w:r>
      <w:proofErr w:type="gramStart"/>
      <w:r w:rsidRPr="00FF6409">
        <w:rPr>
          <w:rFonts w:ascii="Arial" w:hAnsi="Arial" w:cs="Arial"/>
          <w:sz w:val="24"/>
          <w:szCs w:val="24"/>
        </w:rPr>
        <w:t>разместить план-график</w:t>
      </w:r>
      <w:proofErr w:type="gramEnd"/>
      <w:r w:rsidRPr="00FF6409">
        <w:rPr>
          <w:rFonts w:ascii="Arial" w:hAnsi="Arial" w:cs="Arial"/>
          <w:sz w:val="24"/>
          <w:szCs w:val="24"/>
        </w:rPr>
        <w:t xml:space="preserve">  на официальном сайте РФ в информационно-телекоммуникационной сети «Интернет»  в соответствии с действующим законодательством.</w:t>
      </w:r>
    </w:p>
    <w:p w:rsidR="00FF6409" w:rsidRPr="00FF6409" w:rsidRDefault="00FF6409" w:rsidP="00FF64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>3. Постановление вступает в силу со дня его подписания.</w:t>
      </w:r>
    </w:p>
    <w:p w:rsidR="00FF6409" w:rsidRPr="00FF6409" w:rsidRDefault="00FF6409" w:rsidP="00FF64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6409" w:rsidRPr="00FF6409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 xml:space="preserve">Глава Пронинского </w:t>
      </w:r>
    </w:p>
    <w:p w:rsidR="00FF6409" w:rsidRPr="00FF6409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6409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</w:t>
      </w:r>
      <w:proofErr w:type="spellStart"/>
      <w:r w:rsidRPr="00FF6409">
        <w:rPr>
          <w:rFonts w:ascii="Arial" w:hAnsi="Arial" w:cs="Arial"/>
          <w:sz w:val="24"/>
          <w:szCs w:val="24"/>
        </w:rPr>
        <w:t>Ёлкин</w:t>
      </w:r>
      <w:proofErr w:type="spellEnd"/>
      <w:r w:rsidRPr="00FF6409">
        <w:rPr>
          <w:rFonts w:ascii="Arial" w:hAnsi="Arial" w:cs="Arial"/>
          <w:sz w:val="24"/>
          <w:szCs w:val="24"/>
        </w:rPr>
        <w:t xml:space="preserve"> Ю.В</w:t>
      </w:r>
      <w:r>
        <w:rPr>
          <w:rFonts w:ascii="Arial" w:hAnsi="Arial" w:cs="Arial"/>
          <w:sz w:val="24"/>
          <w:szCs w:val="24"/>
        </w:rPr>
        <w:t>.</w:t>
      </w:r>
      <w:r w:rsidRPr="00FF6409">
        <w:rPr>
          <w:rFonts w:ascii="Arial" w:hAnsi="Arial" w:cs="Arial"/>
          <w:sz w:val="24"/>
          <w:szCs w:val="24"/>
        </w:rPr>
        <w:t xml:space="preserve">  </w:t>
      </w:r>
    </w:p>
    <w:p w:rsidR="00FF6409" w:rsidRPr="00FF6409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F6409" w:rsidRPr="00FF6409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F6409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F6409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F6409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74C9" w:rsidRDefault="00E774C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74C9" w:rsidRDefault="00E774C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74C9" w:rsidRDefault="00E774C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74C9" w:rsidRDefault="00E774C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74C9" w:rsidRPr="00FF6409" w:rsidRDefault="00E774C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F6409" w:rsidRPr="004F5314" w:rsidRDefault="00FF6409" w:rsidP="00FF6409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2"/>
        <w:gridCol w:w="920"/>
        <w:gridCol w:w="68"/>
        <w:gridCol w:w="921"/>
        <w:gridCol w:w="68"/>
        <w:gridCol w:w="1083"/>
        <w:gridCol w:w="6"/>
        <w:gridCol w:w="6"/>
        <w:gridCol w:w="6"/>
        <w:gridCol w:w="6"/>
      </w:tblGrid>
      <w:tr w:rsidR="00FF6409" w:rsidRPr="00FF6409" w:rsidTr="00FF6409">
        <w:tc>
          <w:tcPr>
            <w:tcW w:w="3400" w:type="pct"/>
            <w:vMerge w:val="restar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00" w:type="pct"/>
            <w:gridSpan w:val="5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УТВЕРЖДАЮ </w:t>
            </w:r>
            <w:r w:rsidRPr="00FF6409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FF6409">
              <w:rPr>
                <w:rFonts w:ascii="Arial" w:eastAsia="Times New Roman" w:hAnsi="Arial" w:cs="Arial"/>
                <w:sz w:val="16"/>
                <w:szCs w:val="16"/>
              </w:rPr>
              <w:br/>
              <w:t>Руководитель (уполномоченное лицо)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Глава поселения</w:t>
            </w:r>
          </w:p>
        </w:tc>
        <w:tc>
          <w:tcPr>
            <w:tcW w:w="5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Ёлкин</w:t>
            </w:r>
            <w:proofErr w:type="spellEnd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 Ю. В.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(должность)</w:t>
            </w:r>
          </w:p>
        </w:tc>
        <w:tc>
          <w:tcPr>
            <w:tcW w:w="5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5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(расшифровка подписи)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FF6409" w:rsidRPr="00FF6409" w:rsidRDefault="00FF6409" w:rsidP="00FF6409">
      <w:pP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6"/>
        <w:gridCol w:w="356"/>
        <w:gridCol w:w="69"/>
        <w:gridCol w:w="259"/>
        <w:gridCol w:w="69"/>
        <w:gridCol w:w="259"/>
        <w:gridCol w:w="178"/>
        <w:gridCol w:w="1020"/>
      </w:tblGrid>
      <w:tr w:rsidR="00FF6409" w:rsidRPr="00FF6409" w:rsidTr="00FF6409">
        <w:tc>
          <w:tcPr>
            <w:tcW w:w="3850" w:type="pct"/>
            <w:vMerge w:val="restar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«15»</w:t>
            </w:r>
          </w:p>
        </w:tc>
        <w:tc>
          <w:tcPr>
            <w:tcW w:w="5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50" w:type="pct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" w:type="pct"/>
            <w:tcBorders>
              <w:bottom w:val="single" w:sz="4" w:space="0" w:color="FFFFFF"/>
            </w:tcBorders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5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г</w:t>
            </w:r>
            <w:proofErr w:type="gramEnd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</w:tr>
    </w:tbl>
    <w:p w:rsidR="00FF6409" w:rsidRPr="00FF6409" w:rsidRDefault="00FF6409" w:rsidP="00FF6409">
      <w:pPr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  <w:gridCol w:w="3769"/>
        <w:gridCol w:w="975"/>
        <w:gridCol w:w="1002"/>
      </w:tblGrid>
      <w:tr w:rsidR="00FF6409" w:rsidRPr="00FF6409" w:rsidTr="00FF6409">
        <w:tc>
          <w:tcPr>
            <w:tcW w:w="0" w:type="auto"/>
            <w:gridSpan w:val="4"/>
            <w:vAlign w:val="center"/>
            <w:hideMark/>
          </w:tcPr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ПЛАН-ГРАФИК</w:t>
            </w:r>
            <w:r w:rsidRPr="00FF6409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закупок товаров, работ, услуг для обеспечения нужд субъекта Российской Федерации и муниципальных нужд </w:t>
            </w:r>
            <w:r w:rsidRPr="00FF6409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на 20 </w:t>
            </w:r>
            <w:r w:rsidRPr="00FF6409">
              <w:rPr>
                <w:rFonts w:ascii="Arial" w:eastAsia="Times New Roman" w:hAnsi="Arial" w:cs="Arial"/>
                <w:sz w:val="18"/>
                <w:szCs w:val="18"/>
                <w:u w:val="single"/>
              </w:rPr>
              <w:t>19</w:t>
            </w: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 год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Дата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15.02.2019</w:t>
            </w:r>
          </w:p>
        </w:tc>
      </w:tr>
      <w:tr w:rsidR="00FF6409" w:rsidRPr="00FF6409" w:rsidTr="00FF6409"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  <w:proofErr w:type="gramEnd"/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АДМИНИСТРАЦИЯ ПРОНИНСКОГО СЕЛЬСКОГО ПОСЕЛЕНИЯ СЕРАФИМОВИЧСКОГО МУНИЦИПАЛЬНОГО РАЙОНА ВОЛГОГРАДСКОЙ ОБЛАСТИ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по ОКПО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04122740 </w:t>
            </w: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ИНН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3427006867</w:t>
            </w: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КПП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342701001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Организационно-правовая форма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Муниципальные казенные учреждения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по ОКОПФ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75404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Форма собственности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Муниципальная собственность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по ОКФС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Наименование публично-правового образования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Пронинское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18650444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Российская Федерация, 403464, Волгоградская </w:t>
            </w:r>
            <w:proofErr w:type="spellStart"/>
            <w:proofErr w:type="gramStart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обл</w:t>
            </w:r>
            <w:proofErr w:type="spellEnd"/>
            <w:proofErr w:type="gramEnd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>Серафимовичский</w:t>
            </w:r>
            <w:proofErr w:type="spellEnd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 р-н, Пронин х, УЛ ГВАРДЕЙСКАЯ, 22 , 7-84464-37441 , pronin.adm@yandex.ru</w:t>
            </w: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F6409" w:rsidRPr="00FF6409" w:rsidTr="00FF6409">
        <w:tc>
          <w:tcPr>
            <w:tcW w:w="0" w:type="auto"/>
            <w:vMerge w:val="restart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измененный (2)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5"/>
                <w:szCs w:val="15"/>
              </w:rPr>
              <w:t>(базовый (0), измененный (порядковый код изменения))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дата изменения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15.02.2019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Единица измерения: рубль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по ОКЕИ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383 </w:t>
            </w:r>
          </w:p>
        </w:tc>
      </w:tr>
      <w:tr w:rsidR="00FF6409" w:rsidRPr="00FF6409" w:rsidTr="00FF6409"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Совокупный годовой объем закупо</w:t>
            </w:r>
            <w:proofErr w:type="gramStart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  <w:r w:rsidRPr="00FF6409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(</w:t>
            </w:r>
            <w:proofErr w:type="gramEnd"/>
            <w:r w:rsidRPr="00FF6409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справочно)</w:t>
            </w: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, рублей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1271521.68</w:t>
            </w:r>
          </w:p>
        </w:tc>
      </w:tr>
    </w:tbl>
    <w:p w:rsidR="00FF6409" w:rsidRPr="00FF6409" w:rsidRDefault="00FF6409" w:rsidP="00FF6409">
      <w:pPr>
        <w:spacing w:after="240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"/>
        <w:gridCol w:w="837"/>
        <w:gridCol w:w="403"/>
        <w:gridCol w:w="403"/>
        <w:gridCol w:w="331"/>
        <w:gridCol w:w="222"/>
        <w:gridCol w:w="221"/>
        <w:gridCol w:w="272"/>
        <w:gridCol w:w="161"/>
        <w:gridCol w:w="149"/>
        <w:gridCol w:w="294"/>
        <w:gridCol w:w="215"/>
        <w:gridCol w:w="116"/>
        <w:gridCol w:w="117"/>
        <w:gridCol w:w="272"/>
        <w:gridCol w:w="161"/>
        <w:gridCol w:w="149"/>
        <w:gridCol w:w="294"/>
        <w:gridCol w:w="350"/>
        <w:gridCol w:w="141"/>
        <w:gridCol w:w="250"/>
        <w:gridCol w:w="325"/>
        <w:gridCol w:w="250"/>
        <w:gridCol w:w="288"/>
        <w:gridCol w:w="342"/>
        <w:gridCol w:w="347"/>
        <w:gridCol w:w="326"/>
        <w:gridCol w:w="364"/>
        <w:gridCol w:w="322"/>
        <w:gridCol w:w="533"/>
        <w:gridCol w:w="297"/>
        <w:gridCol w:w="375"/>
        <w:gridCol w:w="307"/>
      </w:tblGrid>
      <w:tr w:rsidR="00FF6409" w:rsidRPr="00FF6409" w:rsidTr="00FF6409"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№ </w:t>
            </w:r>
            <w:proofErr w:type="gramStart"/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п</w:t>
            </w:r>
            <w:proofErr w:type="gramEnd"/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/п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Идентификационный код закупки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Объект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Начальная (максимальная) цена контракта, цена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Размер аванса, процентов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Планируемые платежи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Единица измерения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Количество (объем) закупаемых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Планируемый срок (периодичность) поставки товаров, выполнения работ, оказания услуг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Размер обеспечения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Планируемый срок, (месяц, год)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Преимущества, предоставля</w:t>
            </w: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softHyphen/>
              <w:t>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государст</w:t>
            </w: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softHyphen/>
              <w:t>венны</w:t>
            </w: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lastRenderedPageBreak/>
              <w:t xml:space="preserve">х и муниципальных нужд" ("да" или "нет")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lastRenderedPageBreak/>
              <w:t>Осуществление закупки у субъектов малого предпринима</w:t>
            </w: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softHyphen/>
              <w:t>тельства и социально ориентирова</w:t>
            </w: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softHyphen/>
              <w:t xml:space="preserve">нных некоммерческих организаций ("да" или "нет")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Применение национального режима при осуществлении закупок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Дополнительные требования к участникам закупки отдельных видов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Сведения о проведении обязательного общественного обсуждения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Информация о банковском сопровождении контрактов/казначейском сопровождении контрактов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Обоснование внесения изменений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Наименование уполномоченного органа (учреждения)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Наименование организатора проведения совместного конкурса или аукциона </w:t>
            </w: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наимено</w:t>
            </w: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описание </w:t>
            </w: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всего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последующие годы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наимено</w:t>
            </w: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код по ОКЕИ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всего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последующие годы </w:t>
            </w: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заявки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исполнения контракта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начала осуществления закупок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окончания исполнения контракта </w:t>
            </w: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первый год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второй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первый год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 второй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33</w:t>
            </w:r>
          </w:p>
        </w:tc>
      </w:tr>
      <w:tr w:rsidR="00FF6409" w:rsidRPr="00FF6409" w:rsidTr="00FF6409"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193342700686734270100100010013514244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Периодичность поставки товаров (выполнения работ, оказания услуг): Ежемесячно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Планируемый срок (сроки отдельных этапов) поставки товаров (выполнения работ, оказания услуг): Декабрь 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01.2019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12.2019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Услуги по торговле электроэнергией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Функциональные, технические, качественные, эксплуатационные характеристики: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Киловатт-час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  <w:tr w:rsidR="00FF6409" w:rsidRPr="00FF6409" w:rsidTr="00FF6409"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193342700686734270100100020013512244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Периодичность поставки товаров (выполнения работ, оказания услуг): ежемесячно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Планируемый срок (сроки отдельных этапов) поставки товаров (выполнения работ, оказания услуг): Декабрь 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01.2019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12.2019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Киловатт-час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  <w:tr w:rsidR="00FF6409" w:rsidRPr="00FF6409" w:rsidTr="00FF6409"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193342700686734270100100030013523244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Периодичность поставки товаров (выполнения работ, оказания услуг): ежемесячно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Планируемый срок (сроки отдельных этапов) поставки товаров (выполнения работ, оказания услуг): Декабрь 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01.2019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12.2019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Возникновение обстоятельств, предвидеть которые на дату утверждения плана-графика закупок было невозможно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 xml:space="preserve">Изменение закупки 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Возникновение обстоятельств, предвидеть которые на дату утверждения плана-графика закупок было невозможно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Поставка газа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Функциональные, технические, качественные, эксплуатационные характеристики: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Тысяча кубических метров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  <w:tr w:rsidR="00FF6409" w:rsidRPr="00FF6409" w:rsidTr="00FF6409"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Поставка газа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Функциональные, технические, качественные, эксплуатационные характеристики: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lastRenderedPageBreak/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lastRenderedPageBreak/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Тысяча кубических метров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21.2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21.2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782565.67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Возникновение обстоятельств, предвидеть которые на дату утверждения плана-графика закупок было невозможно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 xml:space="preserve">Изменение закупки </w:t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</w:r>
            <w:r w:rsidRPr="00FF6409">
              <w:rPr>
                <w:rFonts w:ascii="Arial" w:eastAsia="Times New Roman" w:hAnsi="Arial" w:cs="Arial"/>
                <w:sz w:val="10"/>
                <w:szCs w:val="10"/>
              </w:rPr>
              <w:br/>
              <w:t>Возникновение обстоятельств, предвидеть которые на дату утверждения плана-графика закупок было невозможно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193342700686734270100100040010000244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782565.67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  <w:tr w:rsidR="00FF6409" w:rsidRPr="00FF6409" w:rsidTr="00FF6409">
        <w:tc>
          <w:tcPr>
            <w:tcW w:w="0" w:type="auto"/>
            <w:gridSpan w:val="4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Предусмотрено на осуществление закупок - всего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488956.01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1271521.68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1271521.68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  <w:tr w:rsidR="00FF6409" w:rsidRPr="00FF6409" w:rsidTr="00FF6409">
        <w:tc>
          <w:tcPr>
            <w:tcW w:w="0" w:type="auto"/>
            <w:gridSpan w:val="4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в том числе: закупок путем проведения запроса котировок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X</w:t>
            </w:r>
          </w:p>
        </w:tc>
      </w:tr>
    </w:tbl>
    <w:p w:rsidR="00FF6409" w:rsidRPr="00FF6409" w:rsidRDefault="00FF6409" w:rsidP="00FF6409">
      <w:pPr>
        <w:spacing w:after="240"/>
        <w:ind w:left="-142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4171"/>
        <w:gridCol w:w="418"/>
        <w:gridCol w:w="1667"/>
        <w:gridCol w:w="418"/>
        <w:gridCol w:w="1667"/>
      </w:tblGrid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Ответственный исполнитель </w:t>
            </w:r>
          </w:p>
        </w:tc>
        <w:tc>
          <w:tcPr>
            <w:tcW w:w="250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Глава поселения</w:t>
            </w:r>
          </w:p>
        </w:tc>
        <w:tc>
          <w:tcPr>
            <w:tcW w:w="25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0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500" w:type="pct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Ёлкин</w:t>
            </w:r>
            <w:proofErr w:type="spellEnd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Ю. В. 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250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(должность) </w:t>
            </w:r>
          </w:p>
        </w:tc>
        <w:tc>
          <w:tcPr>
            <w:tcW w:w="25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100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(расшифровка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</w:tr>
      <w:tr w:rsidR="00FF6409" w:rsidRPr="00FF6409" w:rsidTr="00FF6409">
        <w:trPr>
          <w:trHeight w:val="62"/>
        </w:trPr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</w:p>
        </w:tc>
      </w:tr>
    </w:tbl>
    <w:p w:rsidR="00FF6409" w:rsidRPr="00FF6409" w:rsidRDefault="00FF6409" w:rsidP="00FF6409">
      <w:pPr>
        <w:spacing w:line="240" w:lineRule="auto"/>
        <w:jc w:val="right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6"/>
      </w:tblGrid>
      <w:tr w:rsidR="00FF6409" w:rsidRPr="00FF6409" w:rsidTr="00FF6409">
        <w:tc>
          <w:tcPr>
            <w:tcW w:w="0" w:type="auto"/>
            <w:vAlign w:val="center"/>
            <w:hideMark/>
          </w:tcPr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774C9" w:rsidRDefault="00E774C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bookmarkStart w:id="0" w:name="_GoBack"/>
            <w:bookmarkEnd w:id="0"/>
          </w:p>
          <w:p w:rsid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F6409" w:rsidRPr="00FF6409" w:rsidRDefault="00FF6409" w:rsidP="00FF64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ФОРМА </w:t>
            </w:r>
            <w:r w:rsidRPr="00FF6409">
              <w:rPr>
                <w:rFonts w:ascii="Arial" w:eastAsia="Times New Roman" w:hAnsi="Arial" w:cs="Arial"/>
                <w:sz w:val="18"/>
                <w:szCs w:val="18"/>
              </w:rPr>
              <w:br/>
              <w:t>обоснования закупок товаров, работ и услуг для обеспечения госуда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рственных и муниципальных нужд </w:t>
            </w:r>
            <w:r w:rsidRPr="00FF6409">
              <w:rPr>
                <w:rFonts w:ascii="Arial" w:eastAsia="Times New Roman" w:hAnsi="Arial" w:cs="Arial"/>
                <w:sz w:val="18"/>
                <w:szCs w:val="18"/>
              </w:rPr>
              <w:br/>
              <w:t>при формировании и утверждении плана-графика закупок</w:t>
            </w:r>
          </w:p>
        </w:tc>
      </w:tr>
    </w:tbl>
    <w:p w:rsidR="00FF6409" w:rsidRPr="00FF6409" w:rsidRDefault="00FF6409" w:rsidP="00FF6409">
      <w:pPr>
        <w:spacing w:after="240"/>
        <w:rPr>
          <w:rFonts w:ascii="Arial" w:eastAsia="Times New Roman" w:hAnsi="Arial" w:cs="Arial"/>
          <w:sz w:val="18"/>
          <w:szCs w:val="18"/>
        </w:rPr>
      </w:pPr>
    </w:p>
    <w:tbl>
      <w:tblPr>
        <w:tblW w:w="502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2"/>
        <w:gridCol w:w="1431"/>
        <w:gridCol w:w="904"/>
        <w:gridCol w:w="101"/>
      </w:tblGrid>
      <w:tr w:rsidR="00FF6409" w:rsidRPr="00FF6409" w:rsidTr="00E774C9">
        <w:trPr>
          <w:trHeight w:val="362"/>
        </w:trPr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Вид документа (базовый (0), измененный (порядковый код изменения плана-графика закупок) </w:t>
            </w:r>
            <w:proofErr w:type="gramEnd"/>
          </w:p>
        </w:tc>
        <w:tc>
          <w:tcPr>
            <w:tcW w:w="750" w:type="pct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 xml:space="preserve">изменения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FF6409" w:rsidRPr="00FF6409" w:rsidTr="00E774C9">
        <w:trPr>
          <w:trHeight w:val="237"/>
        </w:trPr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FF6409">
              <w:rPr>
                <w:rFonts w:ascii="Arial" w:eastAsia="Times New Roman" w:hAnsi="Arial" w:cs="Arial"/>
                <w:sz w:val="18"/>
                <w:szCs w:val="18"/>
              </w:rPr>
              <w:t>измененный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F6409" w:rsidRPr="00FF6409" w:rsidRDefault="00FF6409" w:rsidP="00FF6409">
      <w:pPr>
        <w:spacing w:after="240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"/>
        <w:gridCol w:w="2003"/>
        <w:gridCol w:w="1010"/>
        <w:gridCol w:w="854"/>
        <w:gridCol w:w="893"/>
        <w:gridCol w:w="1263"/>
        <w:gridCol w:w="905"/>
        <w:gridCol w:w="713"/>
        <w:gridCol w:w="800"/>
        <w:gridCol w:w="906"/>
      </w:tblGrid>
      <w:tr w:rsidR="00FF6409" w:rsidRPr="00FF6409" w:rsidTr="00FF6409"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№ </w:t>
            </w:r>
            <w:proofErr w:type="gramStart"/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п</w:t>
            </w:r>
            <w:proofErr w:type="gramEnd"/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/п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Идентификационный код закупки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proofErr w:type="gramStart"/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</w:t>
            </w:r>
            <w:proofErr w:type="gramEnd"/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10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193342700686734270100100010013514244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 соответствии с тарифами установленными комитетом по тарифам администрации Волгоградской области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осуществляется в соответствии с пунктом 29 части 1 статьи 93 Закона № 44-ФЗ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193342700686734270100100020013512244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 соответствии с тарифами установленными комитетом по тарифам администрации Волгоградской области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осуществляется в соответствии с пунктом 1 части 1 статьи 93 Закона № 44-ФЗ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193342700686734270100100030013523244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 соответствии с тарифами установленными комитетом по тарифам администрации Волгоградской области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Закупка осуществляется в соответствии с пунктом 8 части 1 статьи 93 Закона № 44-ФЗ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193342700686734270100100040010000244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782565.67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after="240"/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FF6409">
              <w:rPr>
                <w:rFonts w:ascii="Arial" w:eastAsia="Times New Roman" w:hAnsi="Arial" w:cs="Arial"/>
                <w:sz w:val="10"/>
                <w:szCs w:val="10"/>
              </w:rPr>
              <w:t>В соответствии с рыночными ценами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</w:tbl>
    <w:p w:rsidR="00FF6409" w:rsidRPr="00FF6409" w:rsidRDefault="00FF6409" w:rsidP="00FF6409">
      <w:pPr>
        <w:spacing w:after="240"/>
        <w:rPr>
          <w:rFonts w:ascii="Arial" w:eastAsia="Times New Roman" w:hAnsi="Arial" w:cs="Arial"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4"/>
        <w:gridCol w:w="95"/>
        <w:gridCol w:w="715"/>
        <w:gridCol w:w="665"/>
        <w:gridCol w:w="356"/>
        <w:gridCol w:w="45"/>
        <w:gridCol w:w="1402"/>
        <w:gridCol w:w="45"/>
        <w:gridCol w:w="178"/>
        <w:gridCol w:w="178"/>
        <w:gridCol w:w="103"/>
      </w:tblGrid>
      <w:tr w:rsidR="00FF6409" w:rsidRPr="00FF6409" w:rsidTr="00FF6409">
        <w:tc>
          <w:tcPr>
            <w:tcW w:w="0" w:type="auto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Ёлкин</w:t>
            </w:r>
            <w:proofErr w:type="spellEnd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 Юрий Викторович, Глава поселения</w:t>
            </w:r>
          </w:p>
        </w:tc>
        <w:tc>
          <w:tcPr>
            <w:tcW w:w="5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0" w:type="pct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«15»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tcBorders>
              <w:bottom w:val="single" w:sz="4" w:space="0" w:color="FFFFFF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>г</w:t>
            </w:r>
            <w:proofErr w:type="gramEnd"/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6409" w:rsidRPr="00FF6409" w:rsidTr="00FF6409"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F6409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FF6409" w:rsidRPr="00FF6409" w:rsidRDefault="00FF6409" w:rsidP="00FF640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4508F4" w:rsidRPr="00FF6409" w:rsidRDefault="004508F4">
      <w:pPr>
        <w:rPr>
          <w:rFonts w:ascii="Arial" w:hAnsi="Arial" w:cs="Arial"/>
        </w:rPr>
      </w:pPr>
    </w:p>
    <w:sectPr w:rsidR="004508F4" w:rsidRPr="00FF6409" w:rsidSect="00E774C9">
      <w:pgSz w:w="11906" w:h="16838"/>
      <w:pgMar w:top="0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88"/>
    <w:rsid w:val="004508F4"/>
    <w:rsid w:val="008E5688"/>
    <w:rsid w:val="00E774C9"/>
    <w:rsid w:val="00FF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40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40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3</cp:revision>
  <dcterms:created xsi:type="dcterms:W3CDTF">2019-03-12T11:32:00Z</dcterms:created>
  <dcterms:modified xsi:type="dcterms:W3CDTF">2019-03-12T11:45:00Z</dcterms:modified>
</cp:coreProperties>
</file>