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DEB" w:rsidRPr="004701CE" w:rsidRDefault="00CF6DEB" w:rsidP="00CF6DEB">
      <w:pPr>
        <w:spacing w:line="240" w:lineRule="auto"/>
        <w:jc w:val="center"/>
        <w:rPr>
          <w:b/>
          <w:sz w:val="28"/>
        </w:rPr>
      </w:pPr>
      <w:r>
        <w:rPr>
          <w:noProof/>
          <w:lang w:eastAsia="ru-RU"/>
        </w:rPr>
        <w:drawing>
          <wp:inline distT="0" distB="0" distL="0" distR="0" wp14:anchorId="655C89E4" wp14:editId="2A22D3DD">
            <wp:extent cx="661670" cy="972820"/>
            <wp:effectExtent l="19050" t="0" r="5080" b="0"/>
            <wp:docPr id="1"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8" cstate="print"/>
                    <a:srcRect/>
                    <a:stretch>
                      <a:fillRect/>
                    </a:stretch>
                  </pic:blipFill>
                  <pic:spPr bwMode="auto">
                    <a:xfrm>
                      <a:off x="0" y="0"/>
                      <a:ext cx="661670" cy="972820"/>
                    </a:xfrm>
                    <a:prstGeom prst="rect">
                      <a:avLst/>
                    </a:prstGeom>
                    <a:noFill/>
                    <a:ln w="9525">
                      <a:noFill/>
                      <a:miter lim="800000"/>
                      <a:headEnd/>
                      <a:tailEnd/>
                    </a:ln>
                  </pic:spPr>
                </pic:pic>
              </a:graphicData>
            </a:graphic>
          </wp:inline>
        </w:drawing>
      </w:r>
      <w:r>
        <w:rPr>
          <w:noProof/>
          <w:lang w:eastAsia="ru-RU"/>
        </w:rPr>
        <w:t xml:space="preserve">                        </w:t>
      </w:r>
    </w:p>
    <w:p w:rsidR="00CF6DEB" w:rsidRPr="007B58AA" w:rsidRDefault="00CF6DEB" w:rsidP="00CF6DEB">
      <w:pPr>
        <w:spacing w:line="240" w:lineRule="auto"/>
        <w:jc w:val="center"/>
        <w:rPr>
          <w:sz w:val="28"/>
          <w:szCs w:val="24"/>
        </w:rPr>
      </w:pPr>
      <w:r w:rsidRPr="007B58AA">
        <w:rPr>
          <w:sz w:val="28"/>
          <w:szCs w:val="24"/>
        </w:rPr>
        <w:t>ПОСТАНОВЛЕНИЕ</w:t>
      </w:r>
    </w:p>
    <w:p w:rsidR="00CF6DEB" w:rsidRPr="007B58AA" w:rsidRDefault="00CF6DEB" w:rsidP="00CF6DEB">
      <w:pPr>
        <w:spacing w:line="240" w:lineRule="auto"/>
        <w:jc w:val="center"/>
        <w:rPr>
          <w:sz w:val="28"/>
          <w:szCs w:val="24"/>
        </w:rPr>
      </w:pPr>
      <w:r w:rsidRPr="007B58AA">
        <w:rPr>
          <w:sz w:val="28"/>
          <w:szCs w:val="24"/>
        </w:rPr>
        <w:t xml:space="preserve">АДМИНИСТРАЦИИ СЕРАФИМОВИЧСКОГО </w:t>
      </w:r>
    </w:p>
    <w:p w:rsidR="00CF6DEB" w:rsidRPr="007B58AA" w:rsidRDefault="00CF6DEB" w:rsidP="00CF6DEB">
      <w:pPr>
        <w:spacing w:line="240" w:lineRule="auto"/>
        <w:jc w:val="center"/>
        <w:rPr>
          <w:sz w:val="28"/>
          <w:szCs w:val="24"/>
        </w:rPr>
      </w:pPr>
      <w:r w:rsidRPr="007B58AA">
        <w:rPr>
          <w:sz w:val="28"/>
          <w:szCs w:val="24"/>
        </w:rPr>
        <w:t xml:space="preserve">МУНИЦИПАЛЬНОГО РАЙОНА </w:t>
      </w:r>
    </w:p>
    <w:p w:rsidR="00CF6DEB" w:rsidRPr="007B58AA" w:rsidRDefault="00CF6DEB" w:rsidP="00CF6DEB">
      <w:pPr>
        <w:spacing w:line="240" w:lineRule="auto"/>
        <w:jc w:val="center"/>
        <w:rPr>
          <w:sz w:val="28"/>
          <w:szCs w:val="24"/>
        </w:rPr>
      </w:pPr>
      <w:r w:rsidRPr="007B58AA">
        <w:rPr>
          <w:sz w:val="28"/>
          <w:szCs w:val="24"/>
        </w:rPr>
        <w:t>ВОЛГОГРАДСКОЙ ОБЛАСТИ</w:t>
      </w:r>
    </w:p>
    <w:p w:rsidR="00CF6DEB" w:rsidRPr="004701CE" w:rsidRDefault="00CF6DEB" w:rsidP="00CF6DEB">
      <w:pPr>
        <w:spacing w:line="240" w:lineRule="auto"/>
        <w:jc w:val="center"/>
        <w:rPr>
          <w:sz w:val="28"/>
        </w:rPr>
      </w:pPr>
      <w:r w:rsidRPr="004701CE">
        <w:rPr>
          <w:sz w:val="28"/>
        </w:rPr>
        <w:t>_______________________________________________________________</w:t>
      </w:r>
    </w:p>
    <w:p w:rsidR="00CF6DEB" w:rsidRPr="004701CE" w:rsidRDefault="00CF6DEB" w:rsidP="00CF6DEB">
      <w:pPr>
        <w:spacing w:line="240" w:lineRule="auto"/>
        <w:jc w:val="both"/>
        <w:rPr>
          <w:sz w:val="28"/>
        </w:rPr>
      </w:pPr>
    </w:p>
    <w:p w:rsidR="00CF6DEB" w:rsidRPr="004701CE" w:rsidRDefault="00CF6DEB" w:rsidP="00CF6DEB">
      <w:pPr>
        <w:spacing w:line="240" w:lineRule="auto"/>
        <w:rPr>
          <w:sz w:val="28"/>
          <w:szCs w:val="24"/>
        </w:rPr>
      </w:pPr>
      <w:r>
        <w:rPr>
          <w:sz w:val="28"/>
          <w:szCs w:val="24"/>
        </w:rPr>
        <w:t xml:space="preserve">«    </w:t>
      </w:r>
      <w:r w:rsidR="005943B2">
        <w:rPr>
          <w:sz w:val="28"/>
          <w:szCs w:val="24"/>
        </w:rPr>
        <w:t xml:space="preserve">19  » </w:t>
      </w:r>
      <w:r>
        <w:rPr>
          <w:sz w:val="28"/>
          <w:szCs w:val="24"/>
        </w:rPr>
        <w:t xml:space="preserve">  </w:t>
      </w:r>
      <w:r w:rsidR="005943B2">
        <w:rPr>
          <w:sz w:val="28"/>
          <w:szCs w:val="24"/>
        </w:rPr>
        <w:t xml:space="preserve">августа </w:t>
      </w:r>
      <w:r>
        <w:rPr>
          <w:sz w:val="28"/>
          <w:szCs w:val="24"/>
        </w:rPr>
        <w:t xml:space="preserve"> 2019</w:t>
      </w:r>
      <w:r w:rsidR="00C47FD5">
        <w:rPr>
          <w:sz w:val="28"/>
          <w:szCs w:val="24"/>
        </w:rPr>
        <w:t>г.</w:t>
      </w:r>
      <w:r w:rsidRPr="004701CE">
        <w:rPr>
          <w:sz w:val="28"/>
          <w:szCs w:val="24"/>
        </w:rPr>
        <w:t xml:space="preserve"> </w:t>
      </w:r>
      <w:r>
        <w:rPr>
          <w:sz w:val="28"/>
          <w:szCs w:val="24"/>
        </w:rPr>
        <w:t xml:space="preserve"> № </w:t>
      </w:r>
      <w:r w:rsidR="005943B2">
        <w:rPr>
          <w:sz w:val="28"/>
          <w:szCs w:val="24"/>
        </w:rPr>
        <w:t>423</w:t>
      </w:r>
      <w:r>
        <w:rPr>
          <w:sz w:val="28"/>
          <w:szCs w:val="24"/>
        </w:rPr>
        <w:t xml:space="preserve">     </w:t>
      </w:r>
    </w:p>
    <w:p w:rsidR="00CF6DEB" w:rsidRPr="004701CE" w:rsidRDefault="00CF6DEB" w:rsidP="00CF6DEB">
      <w:pPr>
        <w:spacing w:line="240" w:lineRule="auto"/>
        <w:jc w:val="center"/>
        <w:rPr>
          <w:szCs w:val="28"/>
        </w:rPr>
      </w:pPr>
    </w:p>
    <w:p w:rsidR="002B4D63" w:rsidRDefault="00CF6DEB" w:rsidP="00CF6DEB">
      <w:pPr>
        <w:jc w:val="center"/>
        <w:rPr>
          <w:sz w:val="28"/>
          <w:szCs w:val="28"/>
        </w:rPr>
      </w:pPr>
      <w:r>
        <w:rPr>
          <w:sz w:val="28"/>
          <w:szCs w:val="28"/>
        </w:rPr>
        <w:t xml:space="preserve">  </w:t>
      </w:r>
      <w:r w:rsidRPr="004701CE">
        <w:rPr>
          <w:sz w:val="28"/>
          <w:szCs w:val="28"/>
        </w:rPr>
        <w:t xml:space="preserve">Об утверждении </w:t>
      </w:r>
      <w:r>
        <w:rPr>
          <w:sz w:val="28"/>
          <w:szCs w:val="28"/>
        </w:rPr>
        <w:t xml:space="preserve">Положения </w:t>
      </w:r>
      <w:proofErr w:type="gramStart"/>
      <w:r>
        <w:rPr>
          <w:sz w:val="28"/>
          <w:szCs w:val="28"/>
        </w:rPr>
        <w:t>о</w:t>
      </w:r>
      <w:proofErr w:type="gramEnd"/>
      <w:r>
        <w:rPr>
          <w:sz w:val="28"/>
          <w:szCs w:val="28"/>
        </w:rPr>
        <w:t xml:space="preserve"> персонифицированном </w:t>
      </w:r>
    </w:p>
    <w:p w:rsidR="00ED0198" w:rsidRDefault="002B4D63" w:rsidP="00CF6DEB">
      <w:pPr>
        <w:jc w:val="center"/>
        <w:rPr>
          <w:sz w:val="28"/>
          <w:szCs w:val="28"/>
        </w:rPr>
      </w:pPr>
      <w:r>
        <w:rPr>
          <w:sz w:val="28"/>
          <w:szCs w:val="28"/>
        </w:rPr>
        <w:t>дополнительном образовании</w:t>
      </w:r>
      <w:r w:rsidR="00AD69D3" w:rsidRPr="00753316">
        <w:rPr>
          <w:sz w:val="28"/>
          <w:szCs w:val="28"/>
        </w:rPr>
        <w:t xml:space="preserve"> </w:t>
      </w:r>
      <w:r w:rsidR="00ED0198">
        <w:rPr>
          <w:sz w:val="28"/>
          <w:szCs w:val="28"/>
        </w:rPr>
        <w:t xml:space="preserve">детей </w:t>
      </w:r>
      <w:proofErr w:type="gramStart"/>
      <w:r w:rsidR="00ED0198">
        <w:rPr>
          <w:sz w:val="28"/>
          <w:szCs w:val="28"/>
        </w:rPr>
        <w:t>в</w:t>
      </w:r>
      <w:proofErr w:type="gramEnd"/>
    </w:p>
    <w:p w:rsidR="00CF6DEB" w:rsidRPr="00AD69D3" w:rsidRDefault="00ED0198" w:rsidP="00CF6DEB">
      <w:pPr>
        <w:jc w:val="center"/>
        <w:rPr>
          <w:sz w:val="28"/>
          <w:szCs w:val="28"/>
        </w:rPr>
      </w:pPr>
      <w:r>
        <w:rPr>
          <w:sz w:val="28"/>
          <w:szCs w:val="28"/>
        </w:rPr>
        <w:t xml:space="preserve"> Серафимовичском муниципальном </w:t>
      </w:r>
      <w:proofErr w:type="gramStart"/>
      <w:r>
        <w:rPr>
          <w:sz w:val="28"/>
          <w:szCs w:val="28"/>
        </w:rPr>
        <w:t>районе</w:t>
      </w:r>
      <w:proofErr w:type="gramEnd"/>
      <w:r>
        <w:rPr>
          <w:sz w:val="28"/>
          <w:szCs w:val="28"/>
        </w:rPr>
        <w:t xml:space="preserve"> Волгоградской области</w:t>
      </w:r>
    </w:p>
    <w:p w:rsidR="00CF6DEB" w:rsidRDefault="00CF6DEB" w:rsidP="00CF6DEB">
      <w:pPr>
        <w:jc w:val="center"/>
        <w:rPr>
          <w:sz w:val="28"/>
          <w:szCs w:val="28"/>
        </w:rPr>
      </w:pPr>
    </w:p>
    <w:p w:rsidR="00CF6DEB" w:rsidRPr="00394088" w:rsidRDefault="00CF6DEB" w:rsidP="00CF6DEB">
      <w:pPr>
        <w:jc w:val="both"/>
        <w:rPr>
          <w:sz w:val="28"/>
          <w:szCs w:val="28"/>
        </w:rPr>
      </w:pPr>
    </w:p>
    <w:p w:rsidR="00CF6DEB" w:rsidRDefault="00CF6DEB" w:rsidP="002B4D63">
      <w:pPr>
        <w:tabs>
          <w:tab w:val="left" w:pos="567"/>
        </w:tabs>
        <w:jc w:val="both"/>
        <w:rPr>
          <w:sz w:val="28"/>
          <w:szCs w:val="28"/>
        </w:rPr>
      </w:pPr>
      <w:r>
        <w:rPr>
          <w:sz w:val="28"/>
          <w:szCs w:val="28"/>
        </w:rPr>
        <w:t xml:space="preserve">       </w:t>
      </w:r>
      <w:proofErr w:type="gramStart"/>
      <w:r w:rsidRPr="001A7D67">
        <w:rPr>
          <w:sz w:val="28"/>
          <w:szCs w:val="28"/>
        </w:rPr>
        <w:t>В соответствии</w:t>
      </w:r>
      <w:r>
        <w:rPr>
          <w:sz w:val="28"/>
          <w:szCs w:val="28"/>
        </w:rPr>
        <w:t xml:space="preserve"> с Федеральным законом от 29.12.2012 г. №273-ФЗ «Об образовании в Российской Федерации», заключенным между Комитетом образования, науки и молодежной политики Волгоградской области и администрацией Серафимовичского муниципального района Волгоградской области соглашением от 12 апреля 2019 года №155 «О реализации на территории Серафимовичского муниципального района Волгоградской области регионального проекта «Успех каждого ребенка», руководствуясь Уставом Серафимовичского муниципального района,</w:t>
      </w:r>
      <w:r w:rsidRPr="003934D2">
        <w:rPr>
          <w:sz w:val="28"/>
          <w:szCs w:val="28"/>
        </w:rPr>
        <w:t xml:space="preserve"> </w:t>
      </w:r>
      <w:proofErr w:type="gramEnd"/>
    </w:p>
    <w:p w:rsidR="00CF6DEB" w:rsidRDefault="00CF6DEB" w:rsidP="00CF6DEB">
      <w:pPr>
        <w:ind w:firstLine="567"/>
        <w:jc w:val="both"/>
        <w:rPr>
          <w:sz w:val="28"/>
          <w:szCs w:val="28"/>
        </w:rPr>
      </w:pPr>
    </w:p>
    <w:p w:rsidR="00AD69D3" w:rsidRDefault="00AD69D3" w:rsidP="00CF6DEB">
      <w:pPr>
        <w:ind w:firstLine="567"/>
        <w:jc w:val="both"/>
        <w:rPr>
          <w:sz w:val="28"/>
          <w:szCs w:val="28"/>
        </w:rPr>
      </w:pPr>
    </w:p>
    <w:p w:rsidR="00CF6DEB" w:rsidRDefault="00CF6DEB" w:rsidP="00CF6DEB">
      <w:pPr>
        <w:ind w:firstLine="567"/>
        <w:jc w:val="both"/>
        <w:rPr>
          <w:sz w:val="28"/>
          <w:szCs w:val="28"/>
        </w:rPr>
      </w:pPr>
      <w:r>
        <w:rPr>
          <w:sz w:val="28"/>
          <w:szCs w:val="28"/>
        </w:rPr>
        <w:t>ПОСТАНОВЛЯЮ:</w:t>
      </w:r>
    </w:p>
    <w:p w:rsidR="00CF6DEB" w:rsidRDefault="00CF6DEB" w:rsidP="00CF6DEB">
      <w:pPr>
        <w:ind w:firstLine="567"/>
        <w:jc w:val="both"/>
        <w:rPr>
          <w:sz w:val="28"/>
          <w:szCs w:val="28"/>
        </w:rPr>
      </w:pPr>
    </w:p>
    <w:p w:rsidR="00AD69D3" w:rsidRPr="00394088" w:rsidRDefault="00AD69D3" w:rsidP="00CF6DEB">
      <w:pPr>
        <w:ind w:firstLine="567"/>
        <w:jc w:val="both"/>
        <w:rPr>
          <w:sz w:val="28"/>
          <w:szCs w:val="28"/>
        </w:rPr>
      </w:pPr>
    </w:p>
    <w:p w:rsidR="00CF6DEB" w:rsidRPr="002B4D63" w:rsidRDefault="002B4D63" w:rsidP="002B4D63">
      <w:pPr>
        <w:pStyle w:val="ab"/>
        <w:tabs>
          <w:tab w:val="left" w:pos="142"/>
          <w:tab w:val="left" w:pos="567"/>
        </w:tabs>
        <w:spacing w:after="0" w:line="240" w:lineRule="auto"/>
        <w:ind w:left="0"/>
        <w:jc w:val="both"/>
        <w:rPr>
          <w:rFonts w:ascii="Times New Roman" w:hAnsi="Times New Roman"/>
          <w:sz w:val="28"/>
          <w:szCs w:val="28"/>
        </w:rPr>
      </w:pPr>
      <w:r>
        <w:rPr>
          <w:rFonts w:ascii="Times New Roman" w:hAnsi="Times New Roman"/>
          <w:sz w:val="28"/>
          <w:szCs w:val="28"/>
        </w:rPr>
        <w:t xml:space="preserve">       1. </w:t>
      </w:r>
      <w:r w:rsidR="00CF6DEB" w:rsidRPr="00903569">
        <w:rPr>
          <w:rFonts w:ascii="Times New Roman" w:hAnsi="Times New Roman" w:cs="Times New Roman"/>
          <w:color w:val="000000" w:themeColor="text1"/>
          <w:spacing w:val="2"/>
          <w:sz w:val="28"/>
          <w:szCs w:val="28"/>
          <w:shd w:val="clear" w:color="auto" w:fill="FFFFFF"/>
        </w:rPr>
        <w:t xml:space="preserve">Утвердить прилагаемое Положение </w:t>
      </w:r>
      <w:r w:rsidR="00CF6DEB" w:rsidRPr="00903569">
        <w:rPr>
          <w:rFonts w:ascii="Times New Roman" w:hAnsi="Times New Roman" w:cs="Times New Roman"/>
          <w:color w:val="000000" w:themeColor="text1"/>
          <w:sz w:val="28"/>
          <w:szCs w:val="28"/>
        </w:rPr>
        <w:t xml:space="preserve">о персонифицированном дополнительном образовании в </w:t>
      </w:r>
      <w:r w:rsidR="00CF6DEB">
        <w:rPr>
          <w:rFonts w:ascii="Times New Roman" w:hAnsi="Times New Roman" w:cs="Times New Roman"/>
          <w:color w:val="000000" w:themeColor="text1"/>
          <w:sz w:val="28"/>
          <w:szCs w:val="28"/>
        </w:rPr>
        <w:t>Серафимовичском муниципальном районе Волгоградской области.</w:t>
      </w:r>
    </w:p>
    <w:p w:rsidR="00CF6DEB" w:rsidRPr="00903569" w:rsidRDefault="002B4D63" w:rsidP="002B4D63">
      <w:pPr>
        <w:pStyle w:val="ab"/>
        <w:tabs>
          <w:tab w:val="left" w:pos="567"/>
        </w:tabs>
        <w:spacing w:after="0" w:line="240" w:lineRule="auto"/>
        <w:ind w:left="0"/>
        <w:jc w:val="both"/>
        <w:rPr>
          <w:rFonts w:ascii="Times New Roman" w:hAnsi="Times New Roman" w:cs="Times New Roman"/>
          <w:i/>
          <w:color w:val="000000" w:themeColor="text1"/>
          <w:sz w:val="28"/>
          <w:szCs w:val="28"/>
        </w:rPr>
      </w:pPr>
      <w:r>
        <w:rPr>
          <w:rFonts w:ascii="Times New Roman" w:hAnsi="Times New Roman" w:cs="Times New Roman"/>
          <w:color w:val="000000" w:themeColor="text1"/>
          <w:spacing w:val="2"/>
          <w:sz w:val="28"/>
          <w:szCs w:val="28"/>
          <w:shd w:val="clear" w:color="auto" w:fill="FFFFFF"/>
        </w:rPr>
        <w:t xml:space="preserve">       2. </w:t>
      </w:r>
      <w:r w:rsidR="00CF6DEB" w:rsidRPr="00903569">
        <w:rPr>
          <w:rFonts w:ascii="Times New Roman" w:hAnsi="Times New Roman" w:cs="Times New Roman"/>
          <w:color w:val="000000" w:themeColor="text1"/>
          <w:spacing w:val="2"/>
          <w:sz w:val="28"/>
          <w:szCs w:val="28"/>
          <w:shd w:val="clear" w:color="auto" w:fill="FFFFFF"/>
        </w:rPr>
        <w:t xml:space="preserve">Определить </w:t>
      </w:r>
      <w:r w:rsidR="00CF6DEB">
        <w:rPr>
          <w:rFonts w:ascii="Times New Roman" w:hAnsi="Times New Roman" w:cs="Times New Roman"/>
          <w:color w:val="000000" w:themeColor="text1"/>
          <w:spacing w:val="2"/>
          <w:sz w:val="28"/>
          <w:szCs w:val="28"/>
          <w:shd w:val="clear" w:color="auto" w:fill="FFFFFF"/>
        </w:rPr>
        <w:t xml:space="preserve">отдел по образованию, опеке и попечительству администрации Серафимовичского муниципального района Волгоградской области </w:t>
      </w:r>
      <w:r w:rsidR="00CF6DEB" w:rsidRPr="00903569">
        <w:rPr>
          <w:rFonts w:ascii="Times New Roman" w:hAnsi="Times New Roman" w:cs="Times New Roman"/>
          <w:color w:val="000000" w:themeColor="text1"/>
          <w:spacing w:val="2"/>
          <w:sz w:val="28"/>
          <w:szCs w:val="28"/>
          <w:shd w:val="clear" w:color="auto" w:fill="FFFFFF"/>
        </w:rPr>
        <w:t>в качестве уполномоченного органа по реализации персонифицированного дополнительного образования.</w:t>
      </w:r>
    </w:p>
    <w:p w:rsidR="00CF6DEB" w:rsidRPr="00903569" w:rsidRDefault="002B4D63" w:rsidP="002B4D63">
      <w:pPr>
        <w:pStyle w:val="ab"/>
        <w:tabs>
          <w:tab w:val="left" w:pos="567"/>
        </w:tabs>
        <w:spacing w:after="0" w:line="240" w:lineRule="auto"/>
        <w:ind w:left="0"/>
        <w:jc w:val="both"/>
        <w:rPr>
          <w:rFonts w:ascii="Times New Roman" w:hAnsi="Times New Roman" w:cs="Times New Roman"/>
          <w:i/>
          <w:color w:val="000000" w:themeColor="text1"/>
          <w:sz w:val="28"/>
          <w:szCs w:val="28"/>
        </w:rPr>
      </w:pPr>
      <w:r>
        <w:rPr>
          <w:rFonts w:ascii="Times New Roman" w:hAnsi="Times New Roman" w:cs="Times New Roman"/>
          <w:sz w:val="28"/>
          <w:szCs w:val="28"/>
        </w:rPr>
        <w:t xml:space="preserve">       3.  </w:t>
      </w:r>
      <w:r w:rsidR="00CF6DEB" w:rsidRPr="00903569">
        <w:rPr>
          <w:rFonts w:ascii="Times New Roman" w:hAnsi="Times New Roman" w:cs="Times New Roman"/>
          <w:sz w:val="28"/>
          <w:szCs w:val="28"/>
        </w:rPr>
        <w:t>Контроль исполнения настоящего по</w:t>
      </w:r>
      <w:r w:rsidR="00CF6DEB">
        <w:rPr>
          <w:rFonts w:ascii="Times New Roman" w:hAnsi="Times New Roman" w:cs="Times New Roman"/>
          <w:sz w:val="28"/>
          <w:szCs w:val="28"/>
        </w:rPr>
        <w:t xml:space="preserve">становления возложить </w:t>
      </w:r>
      <w:proofErr w:type="gramStart"/>
      <w:r w:rsidR="00CF6DEB">
        <w:rPr>
          <w:rFonts w:ascii="Times New Roman" w:hAnsi="Times New Roman" w:cs="Times New Roman"/>
          <w:sz w:val="28"/>
          <w:szCs w:val="28"/>
        </w:rPr>
        <w:t>на</w:t>
      </w:r>
      <w:proofErr w:type="gramEnd"/>
      <w:r w:rsidR="00CF6DEB">
        <w:rPr>
          <w:rFonts w:ascii="Times New Roman" w:hAnsi="Times New Roman" w:cs="Times New Roman"/>
          <w:sz w:val="28"/>
          <w:szCs w:val="28"/>
        </w:rPr>
        <w:t xml:space="preserve">  </w:t>
      </w:r>
      <w:proofErr w:type="spellStart"/>
      <w:r w:rsidR="00CF6DEB">
        <w:rPr>
          <w:rFonts w:ascii="Times New Roman" w:hAnsi="Times New Roman" w:cs="Times New Roman"/>
          <w:sz w:val="28"/>
          <w:szCs w:val="28"/>
        </w:rPr>
        <w:t>и.</w:t>
      </w:r>
      <w:proofErr w:type="gramStart"/>
      <w:r w:rsidR="00CF6DEB">
        <w:rPr>
          <w:rFonts w:ascii="Times New Roman" w:hAnsi="Times New Roman" w:cs="Times New Roman"/>
          <w:sz w:val="28"/>
          <w:szCs w:val="28"/>
        </w:rPr>
        <w:t>о</w:t>
      </w:r>
      <w:proofErr w:type="spellEnd"/>
      <w:proofErr w:type="gramEnd"/>
      <w:r w:rsidR="00CF6DEB">
        <w:rPr>
          <w:rFonts w:ascii="Times New Roman" w:hAnsi="Times New Roman" w:cs="Times New Roman"/>
          <w:sz w:val="28"/>
          <w:szCs w:val="28"/>
        </w:rPr>
        <w:t xml:space="preserve">. заместителя главы администрации Серафимовичского муниципального  района </w:t>
      </w:r>
      <w:r w:rsidR="00CF6DEB">
        <w:rPr>
          <w:rFonts w:ascii="Times New Roman" w:hAnsi="Times New Roman" w:cs="Times New Roman"/>
          <w:color w:val="000000" w:themeColor="text1"/>
          <w:spacing w:val="2"/>
          <w:sz w:val="28"/>
          <w:szCs w:val="28"/>
          <w:shd w:val="clear" w:color="auto" w:fill="FFFFFF"/>
        </w:rPr>
        <w:t>Волгоградской области</w:t>
      </w:r>
      <w:r w:rsidR="00CF6DEB">
        <w:rPr>
          <w:rFonts w:ascii="Times New Roman" w:hAnsi="Times New Roman" w:cs="Times New Roman"/>
          <w:sz w:val="28"/>
          <w:szCs w:val="28"/>
        </w:rPr>
        <w:t xml:space="preserve">  по социальным вопросам, начальника финансового отдела администрации Серафимовичского муниципального  района </w:t>
      </w:r>
      <w:r w:rsidR="00CF6DEB">
        <w:rPr>
          <w:rFonts w:ascii="Times New Roman" w:hAnsi="Times New Roman" w:cs="Times New Roman"/>
          <w:color w:val="000000" w:themeColor="text1"/>
          <w:spacing w:val="2"/>
          <w:sz w:val="28"/>
          <w:szCs w:val="28"/>
          <w:shd w:val="clear" w:color="auto" w:fill="FFFFFF"/>
        </w:rPr>
        <w:t>Волгоградской области</w:t>
      </w:r>
      <w:r w:rsidR="00CF6DEB">
        <w:rPr>
          <w:rFonts w:ascii="Times New Roman" w:hAnsi="Times New Roman" w:cs="Times New Roman"/>
          <w:sz w:val="28"/>
          <w:szCs w:val="28"/>
        </w:rPr>
        <w:t xml:space="preserve"> </w:t>
      </w:r>
      <w:proofErr w:type="spellStart"/>
      <w:r w:rsidR="00CF6DEB">
        <w:rPr>
          <w:rFonts w:ascii="Times New Roman" w:hAnsi="Times New Roman" w:cs="Times New Roman"/>
          <w:sz w:val="28"/>
          <w:szCs w:val="28"/>
        </w:rPr>
        <w:t>Выпряшкину</w:t>
      </w:r>
      <w:proofErr w:type="spellEnd"/>
      <w:r w:rsidR="00CF6DEB">
        <w:rPr>
          <w:rFonts w:ascii="Times New Roman" w:hAnsi="Times New Roman" w:cs="Times New Roman"/>
          <w:sz w:val="28"/>
          <w:szCs w:val="28"/>
        </w:rPr>
        <w:t xml:space="preserve"> Т.Н</w:t>
      </w:r>
      <w:r w:rsidR="00CF6DEB" w:rsidRPr="00903569">
        <w:rPr>
          <w:rFonts w:ascii="Times New Roman" w:hAnsi="Times New Roman" w:cs="Times New Roman"/>
          <w:sz w:val="28"/>
          <w:szCs w:val="28"/>
        </w:rPr>
        <w:t>.</w:t>
      </w:r>
    </w:p>
    <w:p w:rsidR="00AD69D3" w:rsidRDefault="002B4D63" w:rsidP="002B4D63">
      <w:pPr>
        <w:pStyle w:val="ConsPlusNormal"/>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    </w:t>
      </w:r>
    </w:p>
    <w:p w:rsidR="00AD69D3" w:rsidRDefault="00AD69D3" w:rsidP="002B4D63">
      <w:pPr>
        <w:pStyle w:val="ConsPlusNormal"/>
        <w:tabs>
          <w:tab w:val="left" w:pos="567"/>
        </w:tabs>
        <w:jc w:val="both"/>
        <w:rPr>
          <w:rFonts w:ascii="Times New Roman" w:hAnsi="Times New Roman" w:cs="Times New Roman"/>
          <w:sz w:val="28"/>
          <w:szCs w:val="28"/>
        </w:rPr>
      </w:pPr>
    </w:p>
    <w:p w:rsidR="00AD69D3" w:rsidRDefault="00AD69D3" w:rsidP="002B4D63">
      <w:pPr>
        <w:pStyle w:val="ConsPlusNormal"/>
        <w:tabs>
          <w:tab w:val="left" w:pos="567"/>
        </w:tabs>
        <w:jc w:val="both"/>
        <w:rPr>
          <w:rFonts w:ascii="Times New Roman" w:hAnsi="Times New Roman" w:cs="Times New Roman"/>
          <w:sz w:val="28"/>
          <w:szCs w:val="28"/>
        </w:rPr>
      </w:pPr>
    </w:p>
    <w:p w:rsidR="00AD69D3" w:rsidRDefault="00AD69D3" w:rsidP="002B4D63">
      <w:pPr>
        <w:pStyle w:val="ConsPlusNormal"/>
        <w:tabs>
          <w:tab w:val="left" w:pos="567"/>
        </w:tabs>
        <w:jc w:val="both"/>
        <w:rPr>
          <w:rFonts w:ascii="Times New Roman" w:hAnsi="Times New Roman" w:cs="Times New Roman"/>
          <w:sz w:val="28"/>
          <w:szCs w:val="28"/>
        </w:rPr>
      </w:pPr>
    </w:p>
    <w:p w:rsidR="00CF6DEB" w:rsidRPr="00CF6DEB" w:rsidRDefault="002B4D63" w:rsidP="002B4D63">
      <w:pPr>
        <w:pStyle w:val="ConsPlusNormal"/>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  4.  </w:t>
      </w:r>
      <w:r w:rsidR="00CF6DEB" w:rsidRPr="00C46047">
        <w:rPr>
          <w:rFonts w:ascii="Times New Roman" w:hAnsi="Times New Roman" w:cs="Times New Roman"/>
          <w:sz w:val="28"/>
          <w:szCs w:val="28"/>
        </w:rPr>
        <w:t>Настоящее постановление вступает в силу со дня его подписания и подлежит обязательному опубликованию.</w:t>
      </w:r>
    </w:p>
    <w:p w:rsidR="00CF6DEB" w:rsidRPr="00394088" w:rsidRDefault="00CF6DEB" w:rsidP="00CF6DEB">
      <w:pPr>
        <w:ind w:firstLine="567"/>
        <w:jc w:val="both"/>
        <w:rPr>
          <w:sz w:val="28"/>
          <w:szCs w:val="28"/>
        </w:rPr>
      </w:pPr>
    </w:p>
    <w:p w:rsidR="007D6523" w:rsidRPr="00AF3E34" w:rsidRDefault="007D6523" w:rsidP="00CF6DEB">
      <w:pPr>
        <w:tabs>
          <w:tab w:val="left" w:pos="6388"/>
        </w:tabs>
        <w:rPr>
          <w:sz w:val="28"/>
          <w:szCs w:val="28"/>
        </w:rPr>
      </w:pPr>
    </w:p>
    <w:p w:rsidR="00CF6DEB" w:rsidRPr="00BB121C" w:rsidRDefault="00CF6DEB" w:rsidP="00CF6DEB">
      <w:pPr>
        <w:tabs>
          <w:tab w:val="left" w:pos="6388"/>
        </w:tabs>
        <w:rPr>
          <w:sz w:val="28"/>
          <w:szCs w:val="28"/>
        </w:rPr>
      </w:pPr>
      <w:r w:rsidRPr="00BB121C">
        <w:rPr>
          <w:sz w:val="28"/>
          <w:szCs w:val="28"/>
        </w:rPr>
        <w:t>Глава Серафимовичского</w:t>
      </w:r>
      <w:r w:rsidRPr="00BB121C">
        <w:rPr>
          <w:sz w:val="28"/>
          <w:szCs w:val="28"/>
        </w:rPr>
        <w:tab/>
      </w:r>
      <w:r>
        <w:rPr>
          <w:sz w:val="28"/>
          <w:szCs w:val="28"/>
        </w:rPr>
        <w:t xml:space="preserve">    </w:t>
      </w:r>
      <w:r w:rsidR="007D6523" w:rsidRPr="007D6523">
        <w:rPr>
          <w:sz w:val="28"/>
          <w:szCs w:val="28"/>
        </w:rPr>
        <w:t xml:space="preserve">    </w:t>
      </w:r>
      <w:r>
        <w:rPr>
          <w:sz w:val="28"/>
          <w:szCs w:val="28"/>
        </w:rPr>
        <w:t xml:space="preserve">   </w:t>
      </w:r>
      <w:r w:rsidRPr="00BB121C">
        <w:rPr>
          <w:sz w:val="28"/>
          <w:szCs w:val="28"/>
        </w:rPr>
        <w:t>С.В. Пономарев</w:t>
      </w:r>
    </w:p>
    <w:p w:rsidR="00CF6DEB" w:rsidRDefault="00CF6DEB" w:rsidP="00CF6DEB">
      <w:pPr>
        <w:rPr>
          <w:sz w:val="28"/>
          <w:szCs w:val="28"/>
        </w:rPr>
      </w:pPr>
      <w:r w:rsidRPr="00BB121C">
        <w:rPr>
          <w:sz w:val="28"/>
          <w:szCs w:val="28"/>
        </w:rPr>
        <w:t>муниципального района</w:t>
      </w:r>
    </w:p>
    <w:p w:rsidR="007D6523" w:rsidRPr="00AF3E34" w:rsidRDefault="007D6523" w:rsidP="00CF6DEB">
      <w:pPr>
        <w:rPr>
          <w:sz w:val="28"/>
          <w:szCs w:val="28"/>
        </w:rPr>
      </w:pPr>
    </w:p>
    <w:p w:rsidR="007D6523" w:rsidRPr="00AF3E34" w:rsidRDefault="007D652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Default="002B4D63" w:rsidP="00CF6DEB">
      <w:pPr>
        <w:rPr>
          <w:sz w:val="28"/>
          <w:szCs w:val="28"/>
        </w:rPr>
      </w:pPr>
    </w:p>
    <w:p w:rsidR="002B4D63" w:rsidRPr="00AF3E34" w:rsidRDefault="002B4D63" w:rsidP="00CF6DEB">
      <w:pPr>
        <w:rPr>
          <w:sz w:val="28"/>
          <w:szCs w:val="28"/>
        </w:rPr>
      </w:pPr>
    </w:p>
    <w:p w:rsidR="002B4D63" w:rsidRDefault="002B4D63" w:rsidP="00CF6DEB">
      <w:pPr>
        <w:rPr>
          <w:sz w:val="28"/>
          <w:szCs w:val="28"/>
        </w:rPr>
      </w:pPr>
    </w:p>
    <w:p w:rsidR="00ED0198" w:rsidRDefault="00ED0198" w:rsidP="00CF6DEB">
      <w:pPr>
        <w:rPr>
          <w:sz w:val="28"/>
          <w:szCs w:val="28"/>
        </w:rPr>
      </w:pPr>
    </w:p>
    <w:p w:rsidR="006A089B" w:rsidRDefault="006A089B" w:rsidP="00CF6DEB">
      <w:pPr>
        <w:rPr>
          <w:sz w:val="28"/>
          <w:szCs w:val="28"/>
        </w:rPr>
      </w:pPr>
    </w:p>
    <w:p w:rsidR="006A089B" w:rsidRDefault="006A089B" w:rsidP="00CF6DEB">
      <w:pPr>
        <w:rPr>
          <w:sz w:val="28"/>
          <w:szCs w:val="28"/>
        </w:rPr>
      </w:pPr>
    </w:p>
    <w:p w:rsidR="006A089B" w:rsidRDefault="006A089B" w:rsidP="00CF6DEB">
      <w:pPr>
        <w:rPr>
          <w:sz w:val="28"/>
          <w:szCs w:val="28"/>
        </w:rPr>
      </w:pPr>
    </w:p>
    <w:p w:rsidR="005943B2" w:rsidRDefault="005943B2" w:rsidP="00CF6DEB">
      <w:pPr>
        <w:rPr>
          <w:sz w:val="28"/>
          <w:szCs w:val="28"/>
        </w:rPr>
      </w:pPr>
    </w:p>
    <w:p w:rsidR="005943B2" w:rsidRDefault="005943B2" w:rsidP="00CF6DEB">
      <w:pPr>
        <w:rPr>
          <w:sz w:val="28"/>
          <w:szCs w:val="28"/>
        </w:rPr>
      </w:pPr>
    </w:p>
    <w:p w:rsidR="005943B2" w:rsidRDefault="005943B2" w:rsidP="00CF6DEB">
      <w:pPr>
        <w:rPr>
          <w:sz w:val="28"/>
          <w:szCs w:val="28"/>
        </w:rPr>
      </w:pPr>
    </w:p>
    <w:p w:rsidR="005943B2" w:rsidRDefault="005943B2" w:rsidP="00CF6DEB">
      <w:pPr>
        <w:rPr>
          <w:sz w:val="28"/>
          <w:szCs w:val="28"/>
        </w:rPr>
      </w:pPr>
    </w:p>
    <w:p w:rsidR="005943B2" w:rsidRDefault="005943B2" w:rsidP="00CF6DEB">
      <w:pPr>
        <w:rPr>
          <w:sz w:val="28"/>
          <w:szCs w:val="28"/>
        </w:rPr>
      </w:pPr>
    </w:p>
    <w:p w:rsidR="005943B2" w:rsidRDefault="005943B2" w:rsidP="00CF6DEB">
      <w:pPr>
        <w:rPr>
          <w:sz w:val="28"/>
          <w:szCs w:val="28"/>
        </w:rPr>
      </w:pPr>
    </w:p>
    <w:p w:rsidR="005943B2" w:rsidRDefault="005943B2" w:rsidP="00CF6DEB">
      <w:pPr>
        <w:rPr>
          <w:sz w:val="28"/>
          <w:szCs w:val="28"/>
        </w:rPr>
      </w:pPr>
    </w:p>
    <w:p w:rsidR="005943B2" w:rsidRDefault="005943B2" w:rsidP="00CF6DEB">
      <w:pPr>
        <w:rPr>
          <w:sz w:val="28"/>
          <w:szCs w:val="28"/>
        </w:rPr>
      </w:pPr>
    </w:p>
    <w:p w:rsidR="005943B2" w:rsidRDefault="005943B2" w:rsidP="00CF6DEB">
      <w:pPr>
        <w:rPr>
          <w:sz w:val="28"/>
          <w:szCs w:val="28"/>
        </w:rPr>
      </w:pPr>
    </w:p>
    <w:p w:rsidR="006A089B" w:rsidRPr="00ED0198" w:rsidRDefault="006A089B" w:rsidP="00CF6DEB">
      <w:pPr>
        <w:rPr>
          <w:sz w:val="28"/>
          <w:szCs w:val="28"/>
        </w:rPr>
      </w:pPr>
    </w:p>
    <w:p w:rsidR="002B4D63" w:rsidRPr="00BB0975" w:rsidRDefault="002B4D63" w:rsidP="002B4D63">
      <w:pPr>
        <w:spacing w:line="240" w:lineRule="auto"/>
        <w:ind w:left="6096"/>
        <w:jc w:val="both"/>
        <w:rPr>
          <w:sz w:val="28"/>
          <w:szCs w:val="28"/>
        </w:rPr>
      </w:pPr>
      <w:r w:rsidRPr="00BB0975">
        <w:rPr>
          <w:sz w:val="28"/>
          <w:szCs w:val="28"/>
        </w:rPr>
        <w:lastRenderedPageBreak/>
        <w:t>Утверждено постановлением администрации Серафимовичского муниципального района</w:t>
      </w:r>
    </w:p>
    <w:p w:rsidR="00BB0975" w:rsidRPr="005943B2" w:rsidRDefault="00BB0975" w:rsidP="00BB0975">
      <w:pPr>
        <w:spacing w:line="240" w:lineRule="auto"/>
        <w:jc w:val="both"/>
        <w:rPr>
          <w:iCs/>
          <w:sz w:val="28"/>
          <w:szCs w:val="28"/>
          <w:u w:val="single"/>
        </w:rPr>
      </w:pPr>
      <w:r>
        <w:rPr>
          <w:sz w:val="28"/>
          <w:szCs w:val="28"/>
        </w:rPr>
        <w:t xml:space="preserve">                                                                                </w:t>
      </w:r>
      <w:r>
        <w:rPr>
          <w:sz w:val="28"/>
          <w:szCs w:val="28"/>
        </w:rPr>
        <w:tab/>
      </w:r>
      <w:r w:rsidR="005943B2">
        <w:rPr>
          <w:iCs/>
          <w:sz w:val="28"/>
          <w:szCs w:val="28"/>
        </w:rPr>
        <w:t xml:space="preserve">от </w:t>
      </w:r>
      <w:r w:rsidR="005943B2" w:rsidRPr="005943B2">
        <w:rPr>
          <w:iCs/>
          <w:sz w:val="28"/>
          <w:szCs w:val="28"/>
          <w:u w:val="single"/>
        </w:rPr>
        <w:t>19.08.2019г.№ 423</w:t>
      </w:r>
    </w:p>
    <w:p w:rsidR="002B4D63" w:rsidRPr="002B4D63" w:rsidRDefault="002B4D63" w:rsidP="00BB0975">
      <w:pPr>
        <w:tabs>
          <w:tab w:val="left" w:pos="6511"/>
        </w:tabs>
        <w:spacing w:line="240" w:lineRule="auto"/>
        <w:rPr>
          <w:sz w:val="28"/>
          <w:szCs w:val="28"/>
        </w:rPr>
      </w:pPr>
    </w:p>
    <w:p w:rsidR="002B4D63" w:rsidRPr="002B4D63" w:rsidRDefault="002B4D63" w:rsidP="002B4D63">
      <w:pPr>
        <w:spacing w:line="240" w:lineRule="auto"/>
        <w:rPr>
          <w:b/>
          <w:sz w:val="28"/>
          <w:szCs w:val="28"/>
        </w:rPr>
      </w:pPr>
    </w:p>
    <w:p w:rsidR="00BB0975" w:rsidRPr="00464ACF" w:rsidRDefault="00BB0975" w:rsidP="00BB0975">
      <w:pPr>
        <w:jc w:val="center"/>
        <w:rPr>
          <w:sz w:val="28"/>
          <w:szCs w:val="28"/>
        </w:rPr>
      </w:pPr>
      <w:r w:rsidRPr="00464ACF">
        <w:rPr>
          <w:sz w:val="28"/>
          <w:szCs w:val="28"/>
        </w:rPr>
        <w:t>П</w:t>
      </w:r>
      <w:r>
        <w:rPr>
          <w:sz w:val="28"/>
          <w:szCs w:val="28"/>
        </w:rPr>
        <w:t>оложение о персонифицированном дополнительном образовании</w:t>
      </w:r>
      <w:r w:rsidR="00ED0198">
        <w:rPr>
          <w:sz w:val="28"/>
          <w:szCs w:val="28"/>
        </w:rPr>
        <w:t xml:space="preserve"> детей</w:t>
      </w:r>
      <w:r>
        <w:rPr>
          <w:sz w:val="28"/>
          <w:szCs w:val="28"/>
        </w:rPr>
        <w:t xml:space="preserve"> в Серафимовичском муниципальн</w:t>
      </w:r>
      <w:r w:rsidR="00ED0198">
        <w:rPr>
          <w:sz w:val="28"/>
          <w:szCs w:val="28"/>
        </w:rPr>
        <w:t>ом районе Волгоградской области</w:t>
      </w:r>
    </w:p>
    <w:p w:rsidR="002B4D63" w:rsidRPr="002B4D63" w:rsidRDefault="002B4D63" w:rsidP="002B4D63">
      <w:pPr>
        <w:spacing w:line="240" w:lineRule="auto"/>
        <w:rPr>
          <w:sz w:val="28"/>
          <w:szCs w:val="28"/>
        </w:rPr>
      </w:pPr>
    </w:p>
    <w:p w:rsidR="002B4D63" w:rsidRPr="002B4D63" w:rsidRDefault="002B4D63" w:rsidP="002B4D63">
      <w:pPr>
        <w:pStyle w:val="ab"/>
        <w:numPr>
          <w:ilvl w:val="0"/>
          <w:numId w:val="9"/>
        </w:numPr>
        <w:spacing w:after="0" w:line="240" w:lineRule="auto"/>
        <w:jc w:val="center"/>
        <w:rPr>
          <w:rFonts w:ascii="Times New Roman" w:hAnsi="Times New Roman" w:cs="Times New Roman"/>
          <w:smallCaps/>
          <w:sz w:val="28"/>
          <w:szCs w:val="28"/>
        </w:rPr>
      </w:pPr>
      <w:r w:rsidRPr="002B4D63">
        <w:rPr>
          <w:rFonts w:ascii="Times New Roman" w:hAnsi="Times New Roman" w:cs="Times New Roman"/>
          <w:smallCaps/>
          <w:sz w:val="28"/>
          <w:szCs w:val="28"/>
        </w:rPr>
        <w:t>Общие положения.</w:t>
      </w:r>
    </w:p>
    <w:p w:rsidR="002B4D63" w:rsidRPr="002B4D63" w:rsidRDefault="002B4D63" w:rsidP="002B4D63">
      <w:pPr>
        <w:pStyle w:val="ab"/>
        <w:spacing w:after="0" w:line="240" w:lineRule="auto"/>
        <w:ind w:left="1080"/>
        <w:rPr>
          <w:rFonts w:ascii="Times New Roman" w:hAnsi="Times New Roman" w:cs="Times New Roman"/>
          <w:smallCaps/>
          <w:sz w:val="28"/>
          <w:szCs w:val="28"/>
        </w:rPr>
      </w:pPr>
    </w:p>
    <w:p w:rsidR="002B4D63" w:rsidRPr="002B4D63" w:rsidRDefault="002B4D63" w:rsidP="002B4D63">
      <w:pPr>
        <w:pStyle w:val="ab"/>
        <w:numPr>
          <w:ilvl w:val="1"/>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Положение о персонифицированном дополнительном образовании в Серафимовичском муниципальном районе Волгоградской области (далее – Положение) регламентирует порядок взаимодействия участников отношений в сфере дополнительного образования в целях обеспечения получения детьми, проживающими на территории Серафимовичского муниципального района Волгоградской области, дополнительного образования за счет средств местного бюджета Серафимовичского муниципального района Волгоградской области.</w:t>
      </w:r>
    </w:p>
    <w:p w:rsidR="002B4D63" w:rsidRPr="002B4D63" w:rsidRDefault="002B4D63" w:rsidP="002B4D63">
      <w:pPr>
        <w:pStyle w:val="ab"/>
        <w:numPr>
          <w:ilvl w:val="1"/>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Для целей настоящего Положения используются следующие понятия:</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услуга дополнительного образования – реализация дополнительной общеобразовательной программы (части дополнительной общеобразовательной программы) в отношении одного физического лица, осваивающего соответствующую дополнительную общеобразовательную программу;</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поставщик образовательных услуг – образовательная организация, организация, осуществляющая обучение, индивидуальный предприниматель, оказывающа</w:t>
      </w:r>
      <w:proofErr w:type="gramStart"/>
      <w:r w:rsidRPr="002B4D63">
        <w:rPr>
          <w:rFonts w:ascii="Times New Roman" w:hAnsi="Times New Roman" w:cs="Times New Roman"/>
          <w:sz w:val="28"/>
          <w:szCs w:val="28"/>
        </w:rPr>
        <w:t>я(</w:t>
      </w:r>
      <w:proofErr w:type="spellStart"/>
      <w:proofErr w:type="gramEnd"/>
      <w:r w:rsidRPr="002B4D63">
        <w:rPr>
          <w:rFonts w:ascii="Times New Roman" w:hAnsi="Times New Roman" w:cs="Times New Roman"/>
          <w:sz w:val="28"/>
          <w:szCs w:val="28"/>
        </w:rPr>
        <w:t>ий</w:t>
      </w:r>
      <w:proofErr w:type="spellEnd"/>
      <w:r w:rsidRPr="002B4D63">
        <w:rPr>
          <w:rFonts w:ascii="Times New Roman" w:hAnsi="Times New Roman" w:cs="Times New Roman"/>
          <w:sz w:val="28"/>
          <w:szCs w:val="28"/>
        </w:rPr>
        <w:t>) услуги дополнительного образования;</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реестр сертификатов дополнительного образования – база данных о детях, проживающих на территории Серафимовичского муниципального района Волгоградской области, которые имеют возможность получения дополнительного образования за счет средств местного бюджета Серафимовичского муниципального района Волгоградской области, ведение которой осуществляется в порядке, установленном настоящим Положением;</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реестр сертифицированных образовательных программ – база данных о дополнительных общеобразовательных программах, реализуемых негосударственными поставщиками образовательных услуг, а также государственными и муниципальными поставщиками образовательных услуг в рамках внебюджетной деятельности, формируемая в соответствии с правилами персонифицированного финансирования дополнительного образования детей в Волгоградской области (далее – Правила персонифицированного финансирования);</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lastRenderedPageBreak/>
        <w:t xml:space="preserve">реестр предпрофессиональных программ – база данных о дополнительных предпрофессиональных программах в области искусств </w:t>
      </w:r>
      <w:proofErr w:type="gramStart"/>
      <w:r w:rsidRPr="002B4D63">
        <w:rPr>
          <w:rFonts w:ascii="Times New Roman" w:hAnsi="Times New Roman" w:cs="Times New Roman"/>
          <w:sz w:val="28"/>
          <w:szCs w:val="28"/>
        </w:rPr>
        <w:t>и(</w:t>
      </w:r>
      <w:proofErr w:type="gramEnd"/>
      <w:r w:rsidRPr="002B4D63">
        <w:rPr>
          <w:rFonts w:ascii="Times New Roman" w:hAnsi="Times New Roman" w:cs="Times New Roman"/>
          <w:sz w:val="28"/>
          <w:szCs w:val="28"/>
        </w:rPr>
        <w:t>или) физической культуры и спорта, реализуемых образовательными организациями за счет бюджетных ассигнований;</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реестр значимых программ – база данных о дополнительных общеразвивающих программах, реализуемых образовательными организациями за счет бюджетных ассигнований, в установленном порядке признаваемых важными для социально-экономического развития Серафимовичского муниципального района и/или Волгоградской области;</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реестр общеразвивающих программ – база данных о дополнительных общеразвивающих программах, не вошедших в реестр значимых программ, в отношении которых принято решение о сохранении финансирования за счет бюджетных ассигнований, независимо от спроса со стороны населения Серафимовичского муниципального района Волгоградской области.</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сертификат дополнительного образования – реестровая запись о включении ребенка в систему персонифицированного дополнительного образования. В целях настоящего положения под предоставлением ребенку сертификата дополнительного образования понимается создание записи в реестре сертификатов дополнительного образования.</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сертификат персонифицированного финансирования – статус сертификата дополнительного образования, предусматривающий его использование в соответствии с Правилами персонифицированного финансирования для </w:t>
      </w:r>
      <w:proofErr w:type="gramStart"/>
      <w:r w:rsidRPr="002B4D63">
        <w:rPr>
          <w:rFonts w:ascii="Times New Roman" w:hAnsi="Times New Roman" w:cs="Times New Roman"/>
          <w:sz w:val="28"/>
          <w:szCs w:val="28"/>
        </w:rPr>
        <w:t>обучения</w:t>
      </w:r>
      <w:proofErr w:type="gramEnd"/>
      <w:r w:rsidRPr="002B4D63">
        <w:rPr>
          <w:rFonts w:ascii="Times New Roman" w:hAnsi="Times New Roman" w:cs="Times New Roman"/>
          <w:sz w:val="28"/>
          <w:szCs w:val="28"/>
        </w:rPr>
        <w:t xml:space="preserve"> по дополнительным общеобразовательным программам, включенным в реестр сертифицированных образовательных программ;</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сертификат учета – статус сертификата дополнительного образования, не предусматривающий его использование в соответствии с Правилами персонифицированного финансирования для </w:t>
      </w:r>
      <w:proofErr w:type="gramStart"/>
      <w:r w:rsidRPr="002B4D63">
        <w:rPr>
          <w:rFonts w:ascii="Times New Roman" w:hAnsi="Times New Roman" w:cs="Times New Roman"/>
          <w:sz w:val="28"/>
          <w:szCs w:val="28"/>
        </w:rPr>
        <w:t>обучения</w:t>
      </w:r>
      <w:proofErr w:type="gramEnd"/>
      <w:r w:rsidRPr="002B4D63">
        <w:rPr>
          <w:rFonts w:ascii="Times New Roman" w:hAnsi="Times New Roman" w:cs="Times New Roman"/>
          <w:sz w:val="28"/>
          <w:szCs w:val="28"/>
        </w:rPr>
        <w:t xml:space="preserve"> по дополнительным общеобразовательным программам, включенным в реестр сертифицированных образовательных программ;</w:t>
      </w:r>
    </w:p>
    <w:p w:rsidR="002B4D63" w:rsidRP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программа персонифицированного финансирования - документ, устанавливающий на определенный период параметры системы персонифицированного финансирования, в том числе объем обеспечения сертификатов персонифицированного финансирования, число и структуру действующих сертификатов персонифицированного финансирования, порядок определения норматива обеспечения сертификата;</w:t>
      </w:r>
    </w:p>
    <w:p w:rsidR="002B4D63" w:rsidRDefault="002B4D63" w:rsidP="002B4D63">
      <w:pPr>
        <w:pStyle w:val="ab"/>
        <w:numPr>
          <w:ilvl w:val="2"/>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уполномоченный орган по реализации персонифицированного дополнительного образования (далее - уполномоченный орган)</w:t>
      </w:r>
      <w:r w:rsidR="001B5BC9">
        <w:rPr>
          <w:rFonts w:ascii="Times New Roman" w:hAnsi="Times New Roman" w:cs="Times New Roman"/>
          <w:sz w:val="28"/>
          <w:szCs w:val="28"/>
        </w:rPr>
        <w:t xml:space="preserve"> – о</w:t>
      </w:r>
      <w:r w:rsidR="00AF3E34">
        <w:rPr>
          <w:rFonts w:ascii="Times New Roman" w:hAnsi="Times New Roman" w:cs="Times New Roman"/>
          <w:sz w:val="28"/>
          <w:szCs w:val="28"/>
        </w:rPr>
        <w:t>тдел по образованию, опеке и попечительству</w:t>
      </w:r>
      <w:r w:rsidRPr="002B4D63">
        <w:rPr>
          <w:rFonts w:ascii="Times New Roman" w:hAnsi="Times New Roman" w:cs="Times New Roman"/>
          <w:sz w:val="28"/>
          <w:szCs w:val="28"/>
        </w:rPr>
        <w:t xml:space="preserve"> Серафимовичского муниципального района Волгоградской области, уполномоченный на ведение реестра сертификатов дополнительного образования,  а также осуществление функций, предусмотренных Правилами персонифицированного финансирования.</w:t>
      </w:r>
    </w:p>
    <w:p w:rsidR="008E1FF4" w:rsidRPr="008E1FF4" w:rsidRDefault="008E1FF4" w:rsidP="008E1FF4">
      <w:pPr>
        <w:spacing w:line="240" w:lineRule="auto"/>
        <w:jc w:val="both"/>
        <w:rPr>
          <w:sz w:val="28"/>
          <w:szCs w:val="28"/>
        </w:rPr>
      </w:pPr>
    </w:p>
    <w:p w:rsidR="002B4D63" w:rsidRPr="002B4D63" w:rsidRDefault="002B4D63" w:rsidP="002B4D63">
      <w:pPr>
        <w:pStyle w:val="ab"/>
        <w:numPr>
          <w:ilvl w:val="1"/>
          <w:numId w:val="3"/>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lastRenderedPageBreak/>
        <w:t>Положение устанавливает:</w:t>
      </w:r>
    </w:p>
    <w:p w:rsidR="002B4D63" w:rsidRPr="002B4D63" w:rsidRDefault="002B4D63" w:rsidP="002B4D63">
      <w:pPr>
        <w:pStyle w:val="ab"/>
        <w:numPr>
          <w:ilvl w:val="0"/>
          <w:numId w:val="4"/>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порядок ведения реестра сертификатов дополнительного образования;</w:t>
      </w:r>
    </w:p>
    <w:p w:rsidR="002B4D63" w:rsidRPr="002B4D63" w:rsidRDefault="002B4D63" w:rsidP="002B4D63">
      <w:pPr>
        <w:pStyle w:val="ab"/>
        <w:numPr>
          <w:ilvl w:val="0"/>
          <w:numId w:val="4"/>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порядок формирования реестров образовательных программ;</w:t>
      </w:r>
    </w:p>
    <w:p w:rsidR="002B4D63" w:rsidRPr="002B4D63" w:rsidRDefault="002B4D63" w:rsidP="002B4D63">
      <w:pPr>
        <w:pStyle w:val="ab"/>
        <w:numPr>
          <w:ilvl w:val="0"/>
          <w:numId w:val="4"/>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порядок использования сертификатов дополнительного образования.</w:t>
      </w:r>
    </w:p>
    <w:p w:rsidR="002B4D63" w:rsidRDefault="002B4D63" w:rsidP="002B4D63">
      <w:pPr>
        <w:spacing w:line="240" w:lineRule="auto"/>
        <w:ind w:firstLine="709"/>
        <w:jc w:val="both"/>
        <w:rPr>
          <w:sz w:val="28"/>
          <w:szCs w:val="28"/>
        </w:rPr>
      </w:pPr>
    </w:p>
    <w:p w:rsidR="00AF237B" w:rsidRPr="002B4D63" w:rsidRDefault="00AF237B" w:rsidP="002B4D63">
      <w:pPr>
        <w:spacing w:line="240" w:lineRule="auto"/>
        <w:ind w:firstLine="709"/>
        <w:jc w:val="both"/>
        <w:rPr>
          <w:sz w:val="28"/>
          <w:szCs w:val="28"/>
        </w:rPr>
      </w:pPr>
    </w:p>
    <w:p w:rsidR="002B4D63" w:rsidRPr="002B4D63" w:rsidRDefault="002B4D63" w:rsidP="002B4D63">
      <w:pPr>
        <w:spacing w:line="240" w:lineRule="auto"/>
        <w:ind w:firstLine="709"/>
        <w:jc w:val="center"/>
        <w:rPr>
          <w:smallCaps/>
          <w:sz w:val="28"/>
          <w:szCs w:val="28"/>
        </w:rPr>
      </w:pPr>
      <w:r w:rsidRPr="002B4D63">
        <w:rPr>
          <w:smallCaps/>
          <w:sz w:val="28"/>
          <w:szCs w:val="28"/>
          <w:lang w:val="en-US"/>
        </w:rPr>
        <w:t>II</w:t>
      </w:r>
      <w:r w:rsidRPr="002B4D63">
        <w:rPr>
          <w:smallCaps/>
          <w:sz w:val="28"/>
          <w:szCs w:val="28"/>
        </w:rPr>
        <w:t>. Порядок ведения реестра сертификатов дополнительного образования.</w:t>
      </w:r>
    </w:p>
    <w:p w:rsidR="002B4D63" w:rsidRPr="002B4D63" w:rsidRDefault="002B4D63" w:rsidP="002B4D63">
      <w:pPr>
        <w:spacing w:line="240" w:lineRule="auto"/>
        <w:ind w:firstLine="709"/>
        <w:jc w:val="center"/>
        <w:rPr>
          <w:smallCaps/>
          <w:sz w:val="28"/>
          <w:szCs w:val="28"/>
        </w:rPr>
      </w:pPr>
    </w:p>
    <w:p w:rsidR="00AF237B"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bookmarkStart w:id="0" w:name="_Ref499121366"/>
      <w:r w:rsidRPr="00AF237B">
        <w:rPr>
          <w:rFonts w:ascii="Times New Roman" w:hAnsi="Times New Roman" w:cs="Times New Roman"/>
          <w:sz w:val="28"/>
          <w:szCs w:val="28"/>
        </w:rPr>
        <w:t>Ведение реестра сертификатов дополнительного образования осуществляется уполномоченным органом</w:t>
      </w:r>
      <w:r w:rsidR="00AF237B" w:rsidRPr="00AF237B">
        <w:rPr>
          <w:rFonts w:ascii="Times New Roman" w:hAnsi="Times New Roman" w:cs="Times New Roman"/>
          <w:sz w:val="28"/>
          <w:szCs w:val="28"/>
        </w:rPr>
        <w:t>.</w:t>
      </w:r>
      <w:r w:rsidRPr="00AF237B">
        <w:rPr>
          <w:rFonts w:ascii="Times New Roman" w:hAnsi="Times New Roman" w:cs="Times New Roman"/>
          <w:sz w:val="28"/>
          <w:szCs w:val="28"/>
        </w:rPr>
        <w:t xml:space="preserve"> </w:t>
      </w:r>
      <w:bookmarkStart w:id="1" w:name="_Ref512709345"/>
    </w:p>
    <w:p w:rsidR="002B4D63" w:rsidRPr="00AF237B"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AF237B">
        <w:rPr>
          <w:rFonts w:ascii="Times New Roman" w:hAnsi="Times New Roman" w:cs="Times New Roman"/>
          <w:sz w:val="28"/>
          <w:szCs w:val="28"/>
        </w:rPr>
        <w:t>Право на получение и использование сертификата дополнительного образования имеют все дети в возрасте от 5-ти до 18-ти лет, проживающие на территории Серафимовичского муниципального района Волгоградской области.</w:t>
      </w:r>
      <w:bookmarkEnd w:id="0"/>
      <w:bookmarkEnd w:id="1"/>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bookmarkStart w:id="2" w:name="_Ref536198560"/>
      <w:bookmarkStart w:id="3" w:name="_Ref499107739"/>
      <w:proofErr w:type="gramStart"/>
      <w:r w:rsidRPr="002B4D63">
        <w:rPr>
          <w:rFonts w:ascii="Times New Roman" w:hAnsi="Times New Roman" w:cs="Times New Roman"/>
          <w:sz w:val="28"/>
          <w:szCs w:val="28"/>
        </w:rPr>
        <w:t xml:space="preserve">Для получения сертификата дополнительного образования родитель (законный представитель) ребенка или ребенок, достигший возраста 14 лет (далее – Заявитель), подаёт в уполномоченный орган (уполномоченную организацию), а также в случаях, предусмотренных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_Ref507407000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2.8</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иному юридическому лицу, заявление о предоставлении сертификата дополнительного образования и регистрации в реестре сертификатов дополнительного образования (далее – Заявление) содержащее следующие сведения:</w:t>
      </w:r>
      <w:bookmarkEnd w:id="2"/>
      <w:proofErr w:type="gramEnd"/>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фамилию, имя, отчество (при наличии) ребенка;</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серия и номер документа, удостоверяющего личность ребенка (свидетельство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дату рождения ребенка;</w:t>
      </w:r>
    </w:p>
    <w:p w:rsidR="002B4D63" w:rsidRPr="002B4D63" w:rsidRDefault="002B4D63" w:rsidP="002B4D63">
      <w:pPr>
        <w:pStyle w:val="ab"/>
        <w:numPr>
          <w:ilvl w:val="2"/>
          <w:numId w:val="5"/>
        </w:numPr>
        <w:spacing w:after="0" w:line="240" w:lineRule="auto"/>
        <w:ind w:left="709" w:firstLine="0"/>
        <w:jc w:val="both"/>
        <w:rPr>
          <w:rFonts w:ascii="Times New Roman" w:hAnsi="Times New Roman" w:cs="Times New Roman"/>
          <w:sz w:val="28"/>
          <w:szCs w:val="28"/>
        </w:rPr>
      </w:pPr>
      <w:r w:rsidRPr="002B4D63">
        <w:rPr>
          <w:rFonts w:ascii="Times New Roman" w:hAnsi="Times New Roman" w:cs="Times New Roman"/>
          <w:sz w:val="28"/>
          <w:szCs w:val="28"/>
        </w:rPr>
        <w:t>страховой номер индивидуального лицевого счёта (при его наличии);</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место (адрес) фактического проживания ребенка;</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фамилию, имя, отчество (при наличии) родителя (законного представителя) ребенка;</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контактную информацию родителя (законного представителя) ребенка;</w:t>
      </w:r>
    </w:p>
    <w:p w:rsidR="002B4D63" w:rsidRDefault="002B4D63" w:rsidP="002B4D63">
      <w:pPr>
        <w:numPr>
          <w:ilvl w:val="2"/>
          <w:numId w:val="5"/>
        </w:numPr>
        <w:suppressAutoHyphens w:val="0"/>
        <w:autoSpaceDE w:val="0"/>
        <w:autoSpaceDN w:val="0"/>
        <w:adjustRightInd w:val="0"/>
        <w:spacing w:line="240" w:lineRule="auto"/>
        <w:ind w:left="0" w:firstLine="709"/>
        <w:jc w:val="both"/>
        <w:rPr>
          <w:sz w:val="28"/>
          <w:szCs w:val="28"/>
        </w:rPr>
      </w:pPr>
      <w:r w:rsidRPr="002B4D63">
        <w:rPr>
          <w:sz w:val="28"/>
          <w:szCs w:val="28"/>
        </w:rPr>
        <w:t>согласие Заявителя на обработку персональных данных в порядке, установленном Федеральным законом от 27 июля 2006 г. №152-ФЗ «О персональных данных»;</w:t>
      </w:r>
    </w:p>
    <w:p w:rsidR="008E1FF4" w:rsidRDefault="008E1FF4" w:rsidP="008E1FF4">
      <w:pPr>
        <w:suppressAutoHyphens w:val="0"/>
        <w:autoSpaceDE w:val="0"/>
        <w:autoSpaceDN w:val="0"/>
        <w:adjustRightInd w:val="0"/>
        <w:spacing w:line="240" w:lineRule="auto"/>
        <w:jc w:val="both"/>
        <w:rPr>
          <w:sz w:val="28"/>
          <w:szCs w:val="28"/>
        </w:rPr>
      </w:pPr>
    </w:p>
    <w:p w:rsidR="00AF237B" w:rsidRDefault="00AF237B" w:rsidP="008E1FF4">
      <w:pPr>
        <w:suppressAutoHyphens w:val="0"/>
        <w:autoSpaceDE w:val="0"/>
        <w:autoSpaceDN w:val="0"/>
        <w:adjustRightInd w:val="0"/>
        <w:spacing w:line="240" w:lineRule="auto"/>
        <w:jc w:val="both"/>
        <w:rPr>
          <w:sz w:val="28"/>
          <w:szCs w:val="28"/>
        </w:rPr>
      </w:pPr>
    </w:p>
    <w:p w:rsidR="00AF237B" w:rsidRPr="002B4D63" w:rsidRDefault="00AF237B" w:rsidP="008E1FF4">
      <w:pPr>
        <w:suppressAutoHyphens w:val="0"/>
        <w:autoSpaceDE w:val="0"/>
        <w:autoSpaceDN w:val="0"/>
        <w:adjustRightInd w:val="0"/>
        <w:spacing w:line="240" w:lineRule="auto"/>
        <w:jc w:val="both"/>
        <w:rPr>
          <w:sz w:val="28"/>
          <w:szCs w:val="28"/>
        </w:rPr>
      </w:pPr>
    </w:p>
    <w:p w:rsidR="002B4D63" w:rsidRPr="002B4D63" w:rsidRDefault="002B4D63" w:rsidP="002B4D63">
      <w:pPr>
        <w:numPr>
          <w:ilvl w:val="2"/>
          <w:numId w:val="5"/>
        </w:numPr>
        <w:suppressAutoHyphens w:val="0"/>
        <w:autoSpaceDE w:val="0"/>
        <w:autoSpaceDN w:val="0"/>
        <w:adjustRightInd w:val="0"/>
        <w:spacing w:line="240" w:lineRule="auto"/>
        <w:ind w:left="0" w:firstLine="709"/>
        <w:jc w:val="both"/>
        <w:rPr>
          <w:sz w:val="28"/>
          <w:szCs w:val="28"/>
        </w:rPr>
      </w:pPr>
      <w:r w:rsidRPr="002B4D63">
        <w:rPr>
          <w:sz w:val="28"/>
          <w:szCs w:val="28"/>
        </w:rPr>
        <w:lastRenderedPageBreak/>
        <w:t>отметку об ознакомлении Заявителя с условиями предоставления, использования, прекращения действия сертификата дополнительного образования, а также Правилами персонифицированного финансирования.</w:t>
      </w:r>
    </w:p>
    <w:p w:rsidR="002B4D63" w:rsidRPr="002B4D63" w:rsidRDefault="002B4D63" w:rsidP="002B4D63">
      <w:pPr>
        <w:numPr>
          <w:ilvl w:val="2"/>
          <w:numId w:val="5"/>
        </w:numPr>
        <w:suppressAutoHyphens w:val="0"/>
        <w:autoSpaceDE w:val="0"/>
        <w:autoSpaceDN w:val="0"/>
        <w:adjustRightInd w:val="0"/>
        <w:spacing w:line="240" w:lineRule="auto"/>
        <w:ind w:left="0" w:firstLine="709"/>
        <w:jc w:val="both"/>
        <w:rPr>
          <w:sz w:val="28"/>
          <w:szCs w:val="28"/>
        </w:rPr>
      </w:pPr>
      <w:r w:rsidRPr="002B4D63">
        <w:rPr>
          <w:sz w:val="28"/>
          <w:szCs w:val="28"/>
        </w:rPr>
        <w:t>сведения о ранее выданном сертификате дополнительного образования в другом муниципальном районе (городском округе) (в случае если сертификат дополнительного образования был ранее выдан в другом муниципальном районе (городском округе));</w:t>
      </w:r>
    </w:p>
    <w:p w:rsidR="002B4D63" w:rsidRPr="002B4D63" w:rsidRDefault="002B4D63" w:rsidP="002B4D63">
      <w:pPr>
        <w:numPr>
          <w:ilvl w:val="2"/>
          <w:numId w:val="5"/>
        </w:numPr>
        <w:suppressAutoHyphens w:val="0"/>
        <w:autoSpaceDE w:val="0"/>
        <w:autoSpaceDN w:val="0"/>
        <w:adjustRightInd w:val="0"/>
        <w:spacing w:line="240" w:lineRule="auto"/>
        <w:ind w:left="0" w:firstLine="709"/>
        <w:jc w:val="both"/>
        <w:rPr>
          <w:sz w:val="28"/>
          <w:szCs w:val="28"/>
        </w:rPr>
      </w:pPr>
      <w:r w:rsidRPr="002B4D63">
        <w:rPr>
          <w:sz w:val="28"/>
          <w:szCs w:val="28"/>
        </w:rPr>
        <w:t xml:space="preserve">обязательство Заявителя уведомлять уполномоченный орган (уполномоченную организацию), или в случаях, предусмотренных пунктом </w:t>
      </w:r>
      <w:r w:rsidRPr="002B4D63">
        <w:rPr>
          <w:sz w:val="28"/>
          <w:szCs w:val="28"/>
        </w:rPr>
        <w:fldChar w:fldCharType="begin"/>
      </w:r>
      <w:r w:rsidRPr="002B4D63">
        <w:rPr>
          <w:sz w:val="28"/>
          <w:szCs w:val="28"/>
        </w:rPr>
        <w:instrText xml:space="preserve"> REF _Ref507407000 \r \h </w:instrText>
      </w:r>
      <w:r>
        <w:rPr>
          <w:sz w:val="28"/>
          <w:szCs w:val="28"/>
        </w:rPr>
        <w:instrText xml:space="preserve"> \* MERGEFORMAT </w:instrText>
      </w:r>
      <w:r w:rsidRPr="002B4D63">
        <w:rPr>
          <w:sz w:val="28"/>
          <w:szCs w:val="28"/>
        </w:rPr>
      </w:r>
      <w:r w:rsidRPr="002B4D63">
        <w:rPr>
          <w:sz w:val="28"/>
          <w:szCs w:val="28"/>
        </w:rPr>
        <w:fldChar w:fldCharType="separate"/>
      </w:r>
      <w:r w:rsidRPr="002B4D63">
        <w:rPr>
          <w:sz w:val="28"/>
          <w:szCs w:val="28"/>
        </w:rPr>
        <w:t>2.8</w:t>
      </w:r>
      <w:r w:rsidRPr="002B4D63">
        <w:rPr>
          <w:sz w:val="28"/>
          <w:szCs w:val="28"/>
        </w:rPr>
        <w:fldChar w:fldCharType="end"/>
      </w:r>
      <w:r w:rsidRPr="002B4D63">
        <w:rPr>
          <w:sz w:val="28"/>
          <w:szCs w:val="28"/>
        </w:rPr>
        <w:t xml:space="preserve"> настоящего Положения, иное юридическое лицо, посредством личного обращения с предоставлением подтверждающих документов об изменениях указанных в Заявлении сведений в течение 20 рабочих дней после возникновения соответствующих изменений.</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bookmarkStart w:id="4" w:name="_Ref507409292"/>
      <w:r w:rsidRPr="002B4D63">
        <w:rPr>
          <w:rFonts w:ascii="Times New Roman" w:hAnsi="Times New Roman" w:cs="Times New Roman"/>
          <w:sz w:val="28"/>
          <w:szCs w:val="28"/>
        </w:rPr>
        <w:t>Заявитель одновременно с заявлением предъявляет должностному лицу, осуществляющему прием заявления, следующие документы или их копии, заверенные в нотариальном порядке:</w:t>
      </w:r>
      <w:bookmarkEnd w:id="4"/>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документ, удостоверяющий личность родителя (законного представителя) ребенка;</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страховое свидетельство обязательного пенсионного страхования ребенка (при его наличии);</w:t>
      </w:r>
    </w:p>
    <w:p w:rsidR="002B4D63" w:rsidRPr="002B4D63" w:rsidRDefault="00AF237B" w:rsidP="00AF237B">
      <w:pPr>
        <w:pStyle w:val="ab"/>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2B4D63" w:rsidRPr="002B4D63">
        <w:rPr>
          <w:rFonts w:ascii="Times New Roman" w:hAnsi="Times New Roman" w:cs="Times New Roman"/>
          <w:sz w:val="28"/>
          <w:szCs w:val="28"/>
        </w:rPr>
        <w:t>2.4.4.свидетельство о регистрации ребенка по месту жительства или по месту пребывания, или документ, содержащий сведения о регистрации ребенка по месту жительства или по месту пребывания;</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bookmarkStart w:id="5" w:name="_Ref507409298"/>
      <w:r w:rsidRPr="002B4D63">
        <w:rPr>
          <w:rFonts w:ascii="Times New Roman" w:hAnsi="Times New Roman" w:cs="Times New Roman"/>
          <w:sz w:val="28"/>
          <w:szCs w:val="28"/>
        </w:rPr>
        <w:t>Заявитель предоставляет копии документов с предъявлением оригиналов документов (нотариально заверенных копий). Должностное лицо, осуществляющее прием документов, проверяет соответствие копий оригиналам документов (нотариально заверенным копиям) и возвращает оригиналы документов (нотариально заверенные копии) Заявителю.</w:t>
      </w:r>
      <w:bookmarkEnd w:id="5"/>
      <w:r w:rsidRPr="002B4D63">
        <w:rPr>
          <w:rFonts w:ascii="Times New Roman" w:hAnsi="Times New Roman" w:cs="Times New Roman"/>
          <w:sz w:val="28"/>
          <w:szCs w:val="28"/>
        </w:rPr>
        <w:t xml:space="preserve"> </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Заявление регистрируется должностным лицом, осуществляющим прием Заявления, в день его представления.</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В случае если должностному лицу предъявлены не все документы, предусмотренные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_Ref507409292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2.4</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должностное лицо, осуществляющее прием Заявления, возвращает его Заявителю в день представления Заявителем Заявления.</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bookmarkStart w:id="6" w:name="_Ref507407000"/>
      <w:r w:rsidRPr="002B4D63">
        <w:rPr>
          <w:rFonts w:ascii="Times New Roman" w:hAnsi="Times New Roman" w:cs="Times New Roman"/>
          <w:sz w:val="28"/>
          <w:szCs w:val="28"/>
        </w:rPr>
        <w:t>Прием и регистрация Заявлений, по решению уполномоченного органа (уполномоченной организации) может осуществляться иными юридическими лицами (далее – юридическое лицо), в том числе муниципальными учреждениями дополнительного образования.</w:t>
      </w:r>
      <w:bookmarkEnd w:id="6"/>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При приеме Заявления, юридическое лицо, определенное в соответствии с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_Ref507407000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2.8</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самостоятельно проверяет достоверность представленных сведений, и в течение 3-х рабочих </w:t>
      </w:r>
      <w:r w:rsidRPr="002B4D63">
        <w:rPr>
          <w:rFonts w:ascii="Times New Roman" w:hAnsi="Times New Roman" w:cs="Times New Roman"/>
          <w:sz w:val="28"/>
          <w:szCs w:val="28"/>
        </w:rPr>
        <w:lastRenderedPageBreak/>
        <w:t>дней с момента поступления Заявления передает Заявление в уполномоченный орган (уполномоченную организацию).</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Уполномоченный орган (уполномоченная организация) в течение 3-х рабочих дней со дня получения Заявления (в том числе при получении Заявления от юридического лица, определенного в соответствии с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_Ref507407000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2.8</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определяет соответствие сведений условиям, указанным в подпункте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_Ref536112848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2.11</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bookmarkStart w:id="7" w:name="_Ref536112848"/>
      <w:r w:rsidRPr="002B4D63">
        <w:rPr>
          <w:rFonts w:ascii="Times New Roman" w:hAnsi="Times New Roman" w:cs="Times New Roman"/>
          <w:sz w:val="28"/>
          <w:szCs w:val="28"/>
        </w:rPr>
        <w:t>Положительное решение о предоставлении сертификата дополнительного образования принимается уполномоченным органом (уполномоченной организацией) при одновременном выполнении следующих условий:</w:t>
      </w:r>
      <w:bookmarkEnd w:id="3"/>
      <w:bookmarkEnd w:id="7"/>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ребенок проживает на территории Серафимовичского муниципального района Волгоградской области; </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в реестре сертификатов дополнительного образования Серафимовичского муниципального района Волгоградской области отсутствует запись о предоставленном ранее сертификате дополнительного образования;</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в реестрах сертификатов дополнительного образования других муниципальных районов (городских округов) отсутствуют сведения о действующих </w:t>
      </w:r>
      <w:proofErr w:type="gramStart"/>
      <w:r w:rsidRPr="002B4D63">
        <w:rPr>
          <w:rFonts w:ascii="Times New Roman" w:hAnsi="Times New Roman" w:cs="Times New Roman"/>
          <w:sz w:val="28"/>
          <w:szCs w:val="28"/>
        </w:rPr>
        <w:t>договорах</w:t>
      </w:r>
      <w:proofErr w:type="gramEnd"/>
      <w:r w:rsidRPr="002B4D63">
        <w:rPr>
          <w:rFonts w:ascii="Times New Roman" w:hAnsi="Times New Roman" w:cs="Times New Roman"/>
          <w:sz w:val="28"/>
          <w:szCs w:val="28"/>
        </w:rPr>
        <w:t xml:space="preserve"> об образовании ребенка, оказываемых ему услугах по реализации дополнительных общеобразовательных программ.</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в Заявлении указаны достоверные сведения, подтверждаемые предъявленными документами;</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Заявитель, а также ребенок (в случае достижения возраста 14-ти лет и в случае если ребенок не является Заявителем) предоставил согласие на обработку персональных данных для целей персонифицированного учета и персонифицированного финансирования дополнительного образования детей.</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bookmarkStart w:id="8" w:name="_Ref450486209"/>
      <w:bookmarkStart w:id="9" w:name="_Ref507414264"/>
      <w:proofErr w:type="gramStart"/>
      <w:r w:rsidRPr="002B4D63">
        <w:rPr>
          <w:rFonts w:ascii="Times New Roman" w:hAnsi="Times New Roman" w:cs="Times New Roman"/>
          <w:sz w:val="28"/>
          <w:szCs w:val="28"/>
        </w:rPr>
        <w:t>В течение 1 рабочего дня после принятия положительного решения о предоставлении ребенку сертификата дополнительного образования уполномоченный орган</w:t>
      </w:r>
      <w:bookmarkEnd w:id="8"/>
      <w:r w:rsidRPr="002B4D63">
        <w:rPr>
          <w:rFonts w:ascii="Times New Roman" w:hAnsi="Times New Roman" w:cs="Times New Roman"/>
          <w:sz w:val="28"/>
          <w:szCs w:val="28"/>
        </w:rPr>
        <w:t xml:space="preserve"> (уполномоченная организация) создает запись в реестре сертификатов дополнительного образования с указанием номера сертификата, состоящего из 10 цифр, определяемых случайным образом, а также сведений о ребенке и родителе (законном представителе) ребенка, а в случае, предусмотренном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_Ref507497423 \w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2.14</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подтверждает соответствующую запись в реестре</w:t>
      </w:r>
      <w:proofErr w:type="gramEnd"/>
      <w:r w:rsidRPr="002B4D63">
        <w:rPr>
          <w:rFonts w:ascii="Times New Roman" w:hAnsi="Times New Roman" w:cs="Times New Roman"/>
          <w:sz w:val="28"/>
          <w:szCs w:val="28"/>
        </w:rPr>
        <w:t xml:space="preserve"> сертификатов дополнительного образования.</w:t>
      </w:r>
      <w:bookmarkEnd w:id="9"/>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При создании записи о сертификате дополнительного образования в реестре сертификатов дополнительного образования для сертификата дополнительного образования устанавливается статус сертификата учета. </w:t>
      </w:r>
      <w:bookmarkStart w:id="10" w:name="_Ref507497423"/>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В случае использования уполномоченным органом (уполномоченной организацией) информационной системы персонифицированного дополнительного образования Заявитель может направить электронную заявку на создание записи в реестре сертификатов </w:t>
      </w:r>
      <w:r w:rsidRPr="002B4D63">
        <w:rPr>
          <w:rFonts w:ascii="Times New Roman" w:hAnsi="Times New Roman" w:cs="Times New Roman"/>
          <w:sz w:val="28"/>
          <w:szCs w:val="28"/>
        </w:rPr>
        <w:lastRenderedPageBreak/>
        <w:t xml:space="preserve">дополнительного образования, которая должна содержать сведения, указанные в пункте </w:t>
      </w:r>
      <w:r w:rsidRPr="002B4D63">
        <w:rPr>
          <w:sz w:val="28"/>
          <w:szCs w:val="28"/>
        </w:rPr>
        <w:fldChar w:fldCharType="begin"/>
      </w:r>
      <w:r w:rsidRPr="002B4D63">
        <w:rPr>
          <w:rFonts w:ascii="Times New Roman" w:hAnsi="Times New Roman" w:cs="Times New Roman"/>
          <w:sz w:val="28"/>
          <w:szCs w:val="28"/>
        </w:rPr>
        <w:instrText xml:space="preserve"> REF _Ref536198560 \r \h </w:instrText>
      </w:r>
      <w:r>
        <w:rPr>
          <w:sz w:val="28"/>
          <w:szCs w:val="28"/>
        </w:rPr>
        <w:instrText xml:space="preserve"> \* MERGEFORMAT </w:instrText>
      </w:r>
      <w:r w:rsidRPr="002B4D63">
        <w:rPr>
          <w:sz w:val="28"/>
          <w:szCs w:val="28"/>
        </w:rPr>
      </w:r>
      <w:r w:rsidRPr="002B4D63">
        <w:rPr>
          <w:sz w:val="28"/>
          <w:szCs w:val="28"/>
        </w:rPr>
        <w:fldChar w:fldCharType="separate"/>
      </w:r>
      <w:r w:rsidRPr="002B4D63">
        <w:rPr>
          <w:rFonts w:ascii="Times New Roman" w:hAnsi="Times New Roman" w:cs="Times New Roman"/>
          <w:sz w:val="28"/>
          <w:szCs w:val="28"/>
        </w:rPr>
        <w:t>2.3</w:t>
      </w:r>
      <w:r w:rsidRPr="002B4D63">
        <w:rPr>
          <w:sz w:val="28"/>
          <w:szCs w:val="28"/>
        </w:rPr>
        <w:fldChar w:fldCharType="end"/>
      </w:r>
      <w:r w:rsidRPr="002B4D63">
        <w:rPr>
          <w:rFonts w:ascii="Times New Roman" w:hAnsi="Times New Roman" w:cs="Times New Roman"/>
          <w:sz w:val="28"/>
          <w:szCs w:val="28"/>
        </w:rPr>
        <w:t xml:space="preserve"> настоящего Положения (далее – электронная заявка).</w:t>
      </w:r>
      <w:bookmarkEnd w:id="10"/>
    </w:p>
    <w:p w:rsidR="002B4D63" w:rsidRPr="002B4D63" w:rsidRDefault="002B4D63" w:rsidP="002B4D63">
      <w:pPr>
        <w:spacing w:line="240" w:lineRule="auto"/>
        <w:ind w:firstLine="709"/>
        <w:jc w:val="both"/>
        <w:rPr>
          <w:sz w:val="28"/>
          <w:szCs w:val="28"/>
        </w:rPr>
      </w:pPr>
      <w:r w:rsidRPr="002B4D63">
        <w:rPr>
          <w:sz w:val="28"/>
          <w:szCs w:val="28"/>
        </w:rPr>
        <w:t>В течение 1 рабочего дня после поступления электронной заявки уполномоченным органом (уполномоченной организацией) создается запись о сертификате дополнительного образования в реестре сертификатов дополнительного образования, для которой устанавливается статус, не предусматривающий возможности использования сертификата дополнительного образования (далее – Ожидающая запись).</w:t>
      </w:r>
    </w:p>
    <w:p w:rsidR="002B4D63" w:rsidRPr="002B4D63" w:rsidRDefault="002B4D63" w:rsidP="002B4D63">
      <w:pPr>
        <w:spacing w:line="240" w:lineRule="auto"/>
        <w:ind w:firstLine="709"/>
        <w:jc w:val="both"/>
        <w:rPr>
          <w:sz w:val="28"/>
          <w:szCs w:val="28"/>
        </w:rPr>
      </w:pPr>
      <w:r w:rsidRPr="002B4D63">
        <w:rPr>
          <w:sz w:val="28"/>
          <w:szCs w:val="28"/>
        </w:rPr>
        <w:t>Ребенок вправе использовать сведения об Ожидающей записи для выбора образовательных программ и изменения статуса сертификата дополнительного образования.</w:t>
      </w:r>
    </w:p>
    <w:p w:rsidR="002B4D63" w:rsidRPr="002B4D63" w:rsidRDefault="002B4D63" w:rsidP="002B4D63">
      <w:pPr>
        <w:spacing w:line="240" w:lineRule="auto"/>
        <w:ind w:firstLine="709"/>
        <w:jc w:val="both"/>
        <w:rPr>
          <w:sz w:val="28"/>
          <w:szCs w:val="28"/>
        </w:rPr>
      </w:pPr>
      <w:r w:rsidRPr="002B4D63">
        <w:rPr>
          <w:sz w:val="28"/>
          <w:szCs w:val="28"/>
        </w:rPr>
        <w:t xml:space="preserve">Поставщики образовательных услуг имеют право зачислить ребенка на выбранные им образовательные программы после подтверждения Ожидающей записи. Подтверждение Ожидающей записи осуществляется уполномоченным органом (уполномоченной организацией) в соответствии с пунктами </w:t>
      </w:r>
      <w:r w:rsidRPr="002B4D63">
        <w:rPr>
          <w:sz w:val="28"/>
          <w:szCs w:val="28"/>
        </w:rPr>
        <w:fldChar w:fldCharType="begin"/>
      </w:r>
      <w:r w:rsidRPr="002B4D63">
        <w:rPr>
          <w:sz w:val="28"/>
          <w:szCs w:val="28"/>
        </w:rPr>
        <w:instrText xml:space="preserve"> REF _Ref536198560 \r \h </w:instrText>
      </w:r>
      <w:r>
        <w:rPr>
          <w:sz w:val="28"/>
          <w:szCs w:val="28"/>
        </w:rPr>
        <w:instrText xml:space="preserve"> \* MERGEFORMAT </w:instrText>
      </w:r>
      <w:r w:rsidRPr="002B4D63">
        <w:rPr>
          <w:sz w:val="28"/>
          <w:szCs w:val="28"/>
        </w:rPr>
      </w:r>
      <w:r w:rsidRPr="002B4D63">
        <w:rPr>
          <w:sz w:val="28"/>
          <w:szCs w:val="28"/>
        </w:rPr>
        <w:fldChar w:fldCharType="separate"/>
      </w:r>
      <w:r w:rsidRPr="002B4D63">
        <w:rPr>
          <w:sz w:val="28"/>
          <w:szCs w:val="28"/>
        </w:rPr>
        <w:t>2.3</w:t>
      </w:r>
      <w:r w:rsidRPr="002B4D63">
        <w:rPr>
          <w:sz w:val="28"/>
          <w:szCs w:val="28"/>
        </w:rPr>
        <w:fldChar w:fldCharType="end"/>
      </w:r>
      <w:r w:rsidRPr="002B4D63">
        <w:rPr>
          <w:sz w:val="28"/>
          <w:szCs w:val="28"/>
        </w:rPr>
        <w:t xml:space="preserve"> - </w:t>
      </w:r>
      <w:r w:rsidRPr="002B4D63">
        <w:rPr>
          <w:sz w:val="28"/>
          <w:szCs w:val="28"/>
        </w:rPr>
        <w:fldChar w:fldCharType="begin"/>
      </w:r>
      <w:r w:rsidRPr="002B4D63">
        <w:rPr>
          <w:sz w:val="28"/>
          <w:szCs w:val="28"/>
        </w:rPr>
        <w:instrText xml:space="preserve"> REF _Ref507414264 \r \h  \* MERGEFORMAT </w:instrText>
      </w:r>
      <w:r w:rsidRPr="002B4D63">
        <w:rPr>
          <w:sz w:val="28"/>
          <w:szCs w:val="28"/>
        </w:rPr>
      </w:r>
      <w:r w:rsidRPr="002B4D63">
        <w:rPr>
          <w:sz w:val="28"/>
          <w:szCs w:val="28"/>
        </w:rPr>
        <w:fldChar w:fldCharType="separate"/>
      </w:r>
      <w:r w:rsidRPr="002B4D63">
        <w:rPr>
          <w:sz w:val="28"/>
          <w:szCs w:val="28"/>
        </w:rPr>
        <w:t>2.12</w:t>
      </w:r>
      <w:r w:rsidRPr="002B4D63">
        <w:rPr>
          <w:sz w:val="28"/>
          <w:szCs w:val="28"/>
        </w:rPr>
        <w:fldChar w:fldCharType="end"/>
      </w:r>
      <w:r w:rsidRPr="002B4D63">
        <w:rPr>
          <w:sz w:val="28"/>
          <w:szCs w:val="28"/>
        </w:rPr>
        <w:t xml:space="preserve"> настоящего Положения.</w:t>
      </w:r>
    </w:p>
    <w:p w:rsidR="002B4D63" w:rsidRPr="002B4D63" w:rsidRDefault="002B4D63" w:rsidP="002B4D63">
      <w:pPr>
        <w:spacing w:line="240" w:lineRule="auto"/>
        <w:ind w:firstLine="709"/>
        <w:jc w:val="both"/>
        <w:rPr>
          <w:sz w:val="28"/>
          <w:szCs w:val="28"/>
        </w:rPr>
      </w:pPr>
      <w:r w:rsidRPr="002B4D63">
        <w:rPr>
          <w:sz w:val="28"/>
          <w:szCs w:val="28"/>
        </w:rPr>
        <w:t xml:space="preserve">В случае если в течение 30-ти рабочих дней после создания Ожидающей записи Заявитель не предоставит в уполномоченный орган (уполномоченную организацию) Заявление и документы, предусмотренные пунктом </w:t>
      </w:r>
      <w:r w:rsidRPr="002B4D63">
        <w:rPr>
          <w:sz w:val="28"/>
          <w:szCs w:val="28"/>
        </w:rPr>
        <w:fldChar w:fldCharType="begin"/>
      </w:r>
      <w:r w:rsidRPr="002B4D63">
        <w:rPr>
          <w:sz w:val="28"/>
          <w:szCs w:val="28"/>
        </w:rPr>
        <w:instrText xml:space="preserve"> REF _Ref507409292 \r \h  \* MERGEFORMAT </w:instrText>
      </w:r>
      <w:r w:rsidRPr="002B4D63">
        <w:rPr>
          <w:sz w:val="28"/>
          <w:szCs w:val="28"/>
        </w:rPr>
      </w:r>
      <w:r w:rsidRPr="002B4D63">
        <w:rPr>
          <w:sz w:val="28"/>
          <w:szCs w:val="28"/>
        </w:rPr>
        <w:fldChar w:fldCharType="separate"/>
      </w:r>
      <w:r w:rsidRPr="002B4D63">
        <w:rPr>
          <w:sz w:val="28"/>
          <w:szCs w:val="28"/>
        </w:rPr>
        <w:t>2.4</w:t>
      </w:r>
      <w:r w:rsidRPr="002B4D63">
        <w:rPr>
          <w:sz w:val="28"/>
          <w:szCs w:val="28"/>
        </w:rPr>
        <w:fldChar w:fldCharType="end"/>
      </w:r>
      <w:r w:rsidRPr="002B4D63">
        <w:rPr>
          <w:sz w:val="28"/>
          <w:szCs w:val="28"/>
        </w:rPr>
        <w:t xml:space="preserve"> настоящего Положения, Ожидающая запись исключается уполномоченным органом (уполномоченной организацией) из реестра сертификатов дополнительного образования.</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В случае если на момент получения сертификата дополнительного образования в Серафимовичском муниципальном районе Волгоградской области у ребенка имеется действующий сертификат дополнительного образования, предоставленный в другом муниципальной районе (городском округе), уполномоченный орган (уполномоченная организация) при принятии положительного решения о предоставлении сертификата дополнительного образования  Серафимовичского муниципального района Волгоградской области направляет уведомление в уполномоченный орган (уполномоченную организацию), в реестр сертификатов дополнительного образования которого</w:t>
      </w:r>
      <w:proofErr w:type="gramEnd"/>
      <w:r w:rsidRPr="002B4D63">
        <w:rPr>
          <w:rFonts w:ascii="Times New Roman" w:hAnsi="Times New Roman" w:cs="Times New Roman"/>
          <w:sz w:val="28"/>
          <w:szCs w:val="28"/>
        </w:rPr>
        <w:t>(</w:t>
      </w:r>
      <w:proofErr w:type="gramStart"/>
      <w:r w:rsidRPr="002B4D63">
        <w:rPr>
          <w:rFonts w:ascii="Times New Roman" w:hAnsi="Times New Roman" w:cs="Times New Roman"/>
          <w:sz w:val="28"/>
          <w:szCs w:val="28"/>
        </w:rPr>
        <w:t>ой</w:t>
      </w:r>
      <w:proofErr w:type="gramEnd"/>
      <w:r w:rsidRPr="002B4D63">
        <w:rPr>
          <w:rFonts w:ascii="Times New Roman" w:hAnsi="Times New Roman" w:cs="Times New Roman"/>
          <w:sz w:val="28"/>
          <w:szCs w:val="28"/>
        </w:rPr>
        <w:t>) внесена реестровая запись о сертификате ребенка, о предоставлении ребенку сертификата дополнительного образования на территории Серафимовичского муниципального района Волгоградской области. При этом в реестре сертификатов дополнительного образования Серафимовичского муниципального района Волгоградской области создается реестровая запись с номером сертификата дополнительного образования, соответствующим ранее выданному номеру сертификата дополнительного образования.</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Приостановление действия сертификата дополнительного образования осуществляется уполномоченным органом (уполномоченной организацией) в случаях:</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письменного обращения со стороны родителя (законного представителя) ребенка или непосредственно ребенка (в случае достижения </w:t>
      </w:r>
      <w:r w:rsidRPr="002B4D63">
        <w:rPr>
          <w:rFonts w:ascii="Times New Roman" w:hAnsi="Times New Roman" w:cs="Times New Roman"/>
          <w:sz w:val="28"/>
          <w:szCs w:val="28"/>
        </w:rPr>
        <w:lastRenderedPageBreak/>
        <w:t>возраста 14-ти лет), которому предоставлен сертификат дополнительного образования;</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нарушения со стороны родителя (законного представителя) ребенка </w:t>
      </w:r>
      <w:proofErr w:type="gramStart"/>
      <w:r w:rsidRPr="002B4D63">
        <w:rPr>
          <w:rFonts w:ascii="Times New Roman" w:hAnsi="Times New Roman" w:cs="Times New Roman"/>
          <w:sz w:val="28"/>
          <w:szCs w:val="28"/>
        </w:rPr>
        <w:t>и(</w:t>
      </w:r>
      <w:proofErr w:type="gramEnd"/>
      <w:r w:rsidRPr="002B4D63">
        <w:rPr>
          <w:rFonts w:ascii="Times New Roman" w:hAnsi="Times New Roman" w:cs="Times New Roman"/>
          <w:sz w:val="28"/>
          <w:szCs w:val="28"/>
        </w:rPr>
        <w:t>или) ребенка (в случае достижения возраста 14-ти лет), которому предоставлен сертификат дополнительного образования Правил персонифицированного финансирования.</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bookmarkStart w:id="11" w:name="_Ref499894075"/>
      <w:r w:rsidRPr="002B4D63">
        <w:rPr>
          <w:rFonts w:ascii="Times New Roman" w:hAnsi="Times New Roman" w:cs="Times New Roman"/>
          <w:sz w:val="28"/>
          <w:szCs w:val="28"/>
        </w:rPr>
        <w:t>Исключение сертификата дополнительного образования из реестра сертификатов дополнительного образования осуществляется уполномоченным органом (уполномоченной организацией) в случаях:</w:t>
      </w:r>
      <w:bookmarkEnd w:id="11"/>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дополнительного образования;</w:t>
      </w:r>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поступления уведомления от уполномоченного органа (уполномоченной организации) другого муниципального района (городского округа) о предоставлении сертификата дополнительного образования ребенку, сведения о котором содержатся в соответствующей реестровой записи;</w:t>
      </w:r>
      <w:bookmarkStart w:id="12" w:name="_Ref499894074"/>
    </w:p>
    <w:p w:rsidR="002B4D63" w:rsidRPr="002B4D63" w:rsidRDefault="002B4D63" w:rsidP="002B4D63">
      <w:pPr>
        <w:pStyle w:val="ab"/>
        <w:numPr>
          <w:ilvl w:val="2"/>
          <w:numId w:val="5"/>
        </w:numPr>
        <w:spacing w:after="0" w:line="240" w:lineRule="auto"/>
        <w:ind w:left="0" w:firstLine="709"/>
        <w:jc w:val="both"/>
        <w:rPr>
          <w:rFonts w:ascii="Times New Roman" w:hAnsi="Times New Roman" w:cs="Times New Roman"/>
          <w:sz w:val="28"/>
          <w:szCs w:val="28"/>
        </w:rPr>
      </w:pPr>
      <w:bookmarkStart w:id="13" w:name="_Ref512600378"/>
      <w:r w:rsidRPr="002B4D63">
        <w:rPr>
          <w:rFonts w:ascii="Times New Roman" w:hAnsi="Times New Roman" w:cs="Times New Roman"/>
          <w:sz w:val="28"/>
          <w:szCs w:val="28"/>
        </w:rPr>
        <w:t xml:space="preserve">достижения ребенком предельного возраста, установленного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_Ref512709345 \r \h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2.2</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w:t>
      </w:r>
      <w:bookmarkEnd w:id="12"/>
      <w:bookmarkEnd w:id="13"/>
    </w:p>
    <w:p w:rsidR="002B4D63" w:rsidRPr="002B4D63" w:rsidRDefault="002B4D63" w:rsidP="002B4D63">
      <w:pPr>
        <w:pStyle w:val="ab"/>
        <w:numPr>
          <w:ilvl w:val="1"/>
          <w:numId w:val="5"/>
        </w:numPr>
        <w:spacing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В случае изменения предоставленных ранее сведений о ребенке Заявитель обращается в уполномоченный орган (уполномоченную организацию), либо в случаях, предусмотренных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_Ref507407000 \r \h </w:instrText>
      </w:r>
      <w:r w:rsidRPr="002B4D63">
        <w:rPr>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2.8</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к иному юридическому лицу с заявлением об изменении сведений, содержащим: перечень сведений, подлежащих изменению; причин</w:t>
      </w:r>
      <w:proofErr w:type="gramStart"/>
      <w:r w:rsidRPr="002B4D63">
        <w:rPr>
          <w:rFonts w:ascii="Times New Roman" w:hAnsi="Times New Roman" w:cs="Times New Roman"/>
          <w:sz w:val="28"/>
          <w:szCs w:val="28"/>
        </w:rPr>
        <w:t>у(</w:t>
      </w:r>
      <w:proofErr w:type="gramEnd"/>
      <w:r w:rsidRPr="002B4D63">
        <w:rPr>
          <w:rFonts w:ascii="Times New Roman" w:hAnsi="Times New Roman" w:cs="Times New Roman"/>
          <w:sz w:val="28"/>
          <w:szCs w:val="28"/>
        </w:rPr>
        <w:t xml:space="preserve">ы) изменения сведений; новые сведения, на которые необходимо изменить сведения уже внесенные в реестр сертификатов дополнительного образования (далее – заявление об уточнении данных). При подаче заявления об уточнении данных Заявителем предъявляются документы, либо их копии, заверенные в нотариальном порядке, подтверждающие достоверность новых сведений, на которые необходимо изменить сведения, ранее внесенные в Реестр сертификатов дополнительного образования. При приеме заявления об уточнении данных, юридическое лицо, определенное в соответствии с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_Ref507407000 \r \h </w:instrText>
      </w:r>
      <w:r w:rsidRPr="002B4D63">
        <w:rPr>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2.8</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самостоятельно проверяет достоверность представленных сведений, и в течение 3-х рабочих дней с момента поступления заявления об уточнении данных передает его в уполномоченный орган (уполномоченную организацию).</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Заявление об уточнении данных рассматривается уполномоченной организацией (уполномоченным органом) в течение 3-х рабочих дней. На основании рассмотрения заявления об уточнении данных о ребенке уполномоченная организация (уполномоченный орган) принимает решение об изменении сведений о ребенке (оставлении сведений о ребенке без изменения). В случае принятия решения об изменении сведений о ребенке уполномоченная организация (уполномоченный орган) в течение 5-</w:t>
      </w:r>
      <w:r w:rsidRPr="002B4D63">
        <w:rPr>
          <w:rFonts w:ascii="Times New Roman" w:hAnsi="Times New Roman" w:cs="Times New Roman"/>
          <w:sz w:val="28"/>
          <w:szCs w:val="28"/>
        </w:rPr>
        <w:lastRenderedPageBreak/>
        <w:t>ти рабочих дней вносит изменение в соответствующую запись в Реестре сертификатов дополнительного образования.</w:t>
      </w:r>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 xml:space="preserve">В случае, предусмотренном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_Ref512600378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2.18.3</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исключение сертификата дополнительного образования из реестра сертификатов дополнительного образования осуществляется по завершению ребенком обучения по осваиваемым им на момент достижения предельного возраста, установленного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_Ref512709345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2.2</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дополнительным общеобразовательным программам (частям).</w:t>
      </w:r>
      <w:proofErr w:type="gramEnd"/>
    </w:p>
    <w:p w:rsidR="002B4D63" w:rsidRPr="002B4D63" w:rsidRDefault="002B4D63" w:rsidP="002B4D63">
      <w:pPr>
        <w:pStyle w:val="ab"/>
        <w:numPr>
          <w:ilvl w:val="1"/>
          <w:numId w:val="5"/>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Информация о порядке получения сертификата дополнительного образования, включая форму заявления, требования к предоставляемым документам, подлежит обязательному размещению в открытых информационных источниках.</w:t>
      </w:r>
    </w:p>
    <w:p w:rsidR="002B4D63" w:rsidRPr="002B4D63" w:rsidRDefault="002B4D63" w:rsidP="002B4D63">
      <w:pPr>
        <w:pStyle w:val="ab"/>
        <w:spacing w:after="0" w:line="240" w:lineRule="auto"/>
        <w:ind w:left="0"/>
        <w:jc w:val="both"/>
        <w:rPr>
          <w:rFonts w:ascii="Times New Roman" w:hAnsi="Times New Roman" w:cs="Times New Roman"/>
          <w:sz w:val="28"/>
          <w:szCs w:val="28"/>
        </w:rPr>
      </w:pPr>
    </w:p>
    <w:p w:rsidR="002B4D63" w:rsidRPr="002B4D63" w:rsidRDefault="002B4D63" w:rsidP="002B4D63">
      <w:pPr>
        <w:spacing w:line="240" w:lineRule="auto"/>
        <w:jc w:val="center"/>
        <w:rPr>
          <w:smallCaps/>
          <w:sz w:val="28"/>
          <w:szCs w:val="28"/>
        </w:rPr>
      </w:pPr>
      <w:r w:rsidRPr="002B4D63">
        <w:rPr>
          <w:smallCaps/>
          <w:sz w:val="28"/>
          <w:szCs w:val="28"/>
          <w:lang w:val="en-US"/>
        </w:rPr>
        <w:t>III</w:t>
      </w:r>
      <w:r w:rsidRPr="002B4D63">
        <w:rPr>
          <w:smallCaps/>
          <w:sz w:val="28"/>
          <w:szCs w:val="28"/>
        </w:rPr>
        <w:t>. Порядок формирования реестров дополнительных общеобразовательных программ</w:t>
      </w:r>
    </w:p>
    <w:p w:rsidR="002B4D63" w:rsidRPr="002B4D63" w:rsidRDefault="002B4D63" w:rsidP="002B4D63">
      <w:pPr>
        <w:spacing w:line="240" w:lineRule="auto"/>
        <w:jc w:val="center"/>
        <w:rPr>
          <w:smallCaps/>
          <w:sz w:val="28"/>
          <w:szCs w:val="28"/>
        </w:rPr>
      </w:pPr>
    </w:p>
    <w:p w:rsidR="002B4D63" w:rsidRPr="002B4D63" w:rsidRDefault="002B4D63" w:rsidP="002B4D63">
      <w:pPr>
        <w:pStyle w:val="ab"/>
        <w:numPr>
          <w:ilvl w:val="0"/>
          <w:numId w:val="6"/>
        </w:numPr>
        <w:spacing w:after="0" w:line="240" w:lineRule="auto"/>
        <w:ind w:left="0"/>
        <w:jc w:val="both"/>
        <w:rPr>
          <w:rFonts w:ascii="Times New Roman" w:hAnsi="Times New Roman" w:cs="Times New Roman"/>
          <w:vanish/>
          <w:sz w:val="28"/>
          <w:szCs w:val="28"/>
        </w:rPr>
      </w:pPr>
    </w:p>
    <w:p w:rsidR="002B4D63" w:rsidRPr="002B4D63" w:rsidRDefault="002B4D63" w:rsidP="002B4D63">
      <w:pPr>
        <w:pStyle w:val="ab"/>
        <w:numPr>
          <w:ilvl w:val="0"/>
          <w:numId w:val="6"/>
        </w:numPr>
        <w:spacing w:after="0" w:line="240" w:lineRule="auto"/>
        <w:ind w:left="0"/>
        <w:jc w:val="both"/>
        <w:rPr>
          <w:rFonts w:ascii="Times New Roman" w:hAnsi="Times New Roman" w:cs="Times New Roman"/>
          <w:vanish/>
          <w:sz w:val="28"/>
          <w:szCs w:val="28"/>
        </w:rPr>
      </w:pPr>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В целях обеспечения вариативности и доступности дополнительного образования уполномоченный орган (уполномоченная организация) осуществляет ведение реестров образовательных программ (реестра сертифицированных образовательных программ, реестра предпрофессиональных программ, реестра значимых программ, реестра общеразвивающих программ), доступных для прохождения обучения детьми, имеющими сертификаты дополнительного образования.</w:t>
      </w:r>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В реестр сертифицированных образовательных программ включаются дополнительные общеобразовательные программы, прошедшие сертификацию в установленном Правилами персонифицированного финансирования порядке, реализуемые поставщиками образовательных услуг, доступные для прохождения обучения за счет сертификатов дополнительного образования.</w:t>
      </w:r>
      <w:proofErr w:type="gramEnd"/>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 xml:space="preserve">В целях формирования реестров предпрофессиональных программ, значимых программ, общеразвивающих программ образовательные организации, осуществляющие образовательную деятельность по реализации дополнительных общеобразовательных программ за счет бюджетных ассигнований местного бюджета Серафимовичского муниципального района Волгоградской области, ежегодно до 15 августа и до 15 декабря текущего года передают уполномоченному органу перечни реализуемых ими дополнительных общеобразовательных программ (далее – перечни образовательных программ организаций). </w:t>
      </w:r>
      <w:proofErr w:type="gramEnd"/>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bookmarkStart w:id="14" w:name="_Ref499113111"/>
      <w:proofErr w:type="gramStart"/>
      <w:r w:rsidRPr="002B4D63">
        <w:rPr>
          <w:rFonts w:ascii="Times New Roman" w:hAnsi="Times New Roman" w:cs="Times New Roman"/>
          <w:sz w:val="28"/>
          <w:szCs w:val="28"/>
        </w:rPr>
        <w:t>Решения о</w:t>
      </w:r>
      <w:bookmarkEnd w:id="14"/>
      <w:r w:rsidRPr="002B4D63">
        <w:rPr>
          <w:rFonts w:ascii="Times New Roman" w:hAnsi="Times New Roman" w:cs="Times New Roman"/>
          <w:sz w:val="28"/>
          <w:szCs w:val="28"/>
        </w:rPr>
        <w:t xml:space="preserve"> включении дополнительной общеобразовательной программы в соответствующий реестр образовательных программ, максимальной численности обучающихся по соответствующей программе за счет бюджетных ассигнований местного бюджета Серафимовичского муниципального района Волгоградской области на плановый финансовый год принимаются не позднее 20 декабря текущего года по результатам </w:t>
      </w:r>
      <w:r w:rsidRPr="002B4D63">
        <w:rPr>
          <w:rFonts w:ascii="Times New Roman" w:hAnsi="Times New Roman" w:cs="Times New Roman"/>
          <w:sz w:val="28"/>
          <w:szCs w:val="28"/>
        </w:rPr>
        <w:lastRenderedPageBreak/>
        <w:t>рассмотрения перечней образовательных программ организаций комиссией по формированию реестров программ дополнительного образования (далее – Комиссия по реестрам), состав которой ежегодно</w:t>
      </w:r>
      <w:proofErr w:type="gramEnd"/>
      <w:r w:rsidRPr="002B4D63">
        <w:rPr>
          <w:rFonts w:ascii="Times New Roman" w:hAnsi="Times New Roman" w:cs="Times New Roman"/>
          <w:sz w:val="28"/>
          <w:szCs w:val="28"/>
        </w:rPr>
        <w:t xml:space="preserve"> утверждается администрацией Серафимовичского муниципального района Волгоградской области. Решения о корректировке реестров образовательных программ, максимальной численности обучающихся по соответствующей программе за счет бюджетных ассигнований местного бюджета Серафимовичского муниципального района Волгоградской области на период с сентября по декабрь текущего года принимаются Комиссией по реестрам не позднее 25 августа текущего года. В Комиссию по реестрам в обязательном порядке включаются представители органов местного самоуправления, осуществляющих функции и полномочия учредителей, в отношении образовательных организаций, осуществляющих деятельность за счет бюджетных ассигнований местного бюджета Серафимовичского муниципального района Волгоградской области. </w:t>
      </w:r>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Решения о включении дополнительных общеобразовательных программ в соответствующие реестры образовательных программ, максимальной численности обучающихся по каждой программе, принимаемые Комиссией по реестрам, учитываются органами местного самоуправления, осуществляющими функции и полномочия учредителей, главными распорядителями средств, в ведении которых находятся казенные учреждения, при формировании и утверждении муниципальных заданий бюджетным и автономным учреждениям и определении объемов бюджетных ассигнований казенным учреждениям, соответственно.</w:t>
      </w:r>
      <w:proofErr w:type="gramEnd"/>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bookmarkStart w:id="15" w:name="_Ref499118684"/>
      <w:r w:rsidRPr="002B4D63">
        <w:rPr>
          <w:rFonts w:ascii="Times New Roman" w:hAnsi="Times New Roman" w:cs="Times New Roman"/>
          <w:sz w:val="28"/>
          <w:szCs w:val="28"/>
        </w:rPr>
        <w:t>Решение о включении дополнительной предпрофессиональной программы в реестр предпрофессиональных программ и установлении максимальной численности обучающихся по программе Комиссия по реестрам принимает с учетом оценки потребности населения муниципалитета в соответствующей программе и направлений социально-экономического развития муниципалитета.</w:t>
      </w:r>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bookmarkStart w:id="16" w:name="_Ref507420746"/>
      <w:r w:rsidRPr="002B4D63">
        <w:rPr>
          <w:rFonts w:ascii="Times New Roman" w:hAnsi="Times New Roman" w:cs="Times New Roman"/>
          <w:sz w:val="28"/>
          <w:szCs w:val="28"/>
        </w:rPr>
        <w:t>Решение о включении дополнительной общеразвивающей программы в реестр значимых программ Комиссия по реестрам принимает в случае одновременного соответствия дополнительной общеразвивающей программы не менее чем двум из следующих условий:</w:t>
      </w:r>
      <w:bookmarkEnd w:id="15"/>
      <w:bookmarkEnd w:id="16"/>
    </w:p>
    <w:p w:rsidR="002B4D63" w:rsidRPr="002B4D63" w:rsidRDefault="002B4D63" w:rsidP="002B4D63">
      <w:pPr>
        <w:pStyle w:val="ab"/>
        <w:numPr>
          <w:ilvl w:val="2"/>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образовательная программа специально разработана в целях сопровождения отдельных категорий обучающихся;</w:t>
      </w:r>
    </w:p>
    <w:p w:rsidR="002B4D63" w:rsidRPr="002B4D63" w:rsidRDefault="002B4D63" w:rsidP="002B4D63">
      <w:pPr>
        <w:pStyle w:val="ab"/>
        <w:numPr>
          <w:ilvl w:val="2"/>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образовательная программа специально разработана в целях сопровождения социально-экономического развития муниципалитета;</w:t>
      </w:r>
    </w:p>
    <w:p w:rsidR="002B4D63" w:rsidRPr="002B4D63" w:rsidRDefault="002B4D63" w:rsidP="002B4D63">
      <w:pPr>
        <w:pStyle w:val="ab"/>
        <w:numPr>
          <w:ilvl w:val="2"/>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образовательная программа специально разработана в целях сохранения традиций муниципалитета и/или формирования патриотического самосознания детей;</w:t>
      </w:r>
    </w:p>
    <w:p w:rsidR="002B4D63" w:rsidRPr="002B4D63" w:rsidRDefault="002B4D63" w:rsidP="002B4D63">
      <w:pPr>
        <w:pStyle w:val="ab"/>
        <w:numPr>
          <w:ilvl w:val="2"/>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образовательная программа реализуется в целях обеспечения развития детей по обозначенным на уровне Серафимовичского муниципального района Волгоградской области и/или региона приоритетным видам деятельности;</w:t>
      </w:r>
    </w:p>
    <w:p w:rsidR="002B4D63" w:rsidRPr="002B4D63" w:rsidRDefault="002B4D63" w:rsidP="002B4D63">
      <w:pPr>
        <w:pStyle w:val="ab"/>
        <w:numPr>
          <w:ilvl w:val="2"/>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lastRenderedPageBreak/>
        <w:t xml:space="preserve">образовательная программа специально разработана в целях профилактики и предупреждения нарушений требований законодательства Российской Федерации, в том числе в целях профилактики детского дорожно-транспортного травматизма, </w:t>
      </w:r>
      <w:proofErr w:type="spellStart"/>
      <w:r w:rsidRPr="002B4D63">
        <w:rPr>
          <w:rFonts w:ascii="Times New Roman" w:hAnsi="Times New Roman" w:cs="Times New Roman"/>
          <w:sz w:val="28"/>
          <w:szCs w:val="28"/>
        </w:rPr>
        <w:t>девиантного</w:t>
      </w:r>
      <w:proofErr w:type="spellEnd"/>
      <w:r w:rsidRPr="002B4D63">
        <w:rPr>
          <w:rFonts w:ascii="Times New Roman" w:hAnsi="Times New Roman" w:cs="Times New Roman"/>
          <w:sz w:val="28"/>
          <w:szCs w:val="28"/>
        </w:rPr>
        <w:t xml:space="preserve"> поведения детей и подростков;</w:t>
      </w:r>
    </w:p>
    <w:p w:rsidR="002B4D63" w:rsidRPr="002B4D63" w:rsidRDefault="002B4D63" w:rsidP="002B4D63">
      <w:pPr>
        <w:pStyle w:val="ab"/>
        <w:numPr>
          <w:ilvl w:val="2"/>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образовательная программа не будет востребована населением, в случае ее реализации в рамках системы персонифицированного финансирования дополнительного образования, в том числе в связи с ее высокой стоимостью.</w:t>
      </w:r>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 xml:space="preserve">В случае если дополнительная общеобразовательная программа, включенная в перечень образовательных программ организации, не удовлетворяет условиям включения в реестр значимых программ, указанным в пункте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_Ref507420746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3.7</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и при этом не соответствует условиям </w:t>
      </w:r>
      <w:r w:rsidRPr="002B4D63">
        <w:rPr>
          <w:rFonts w:ascii="Times New Roman" w:hAnsi="Times New Roman"/>
          <w:sz w:val="28"/>
          <w:szCs w:val="28"/>
        </w:rPr>
        <w:t xml:space="preserve">включения образовательной программы в реестр сертифицированных образовательных программ, установленным </w:t>
      </w:r>
      <w:r w:rsidRPr="002B4D63">
        <w:rPr>
          <w:rFonts w:ascii="Times New Roman" w:hAnsi="Times New Roman" w:cs="Times New Roman"/>
          <w:sz w:val="28"/>
          <w:szCs w:val="28"/>
        </w:rPr>
        <w:t>Правилами персонифицированного финансирования, Комиссия по реестрам вправе принять решение о ее включении в реестр общеразвивающих программ.</w:t>
      </w:r>
      <w:proofErr w:type="gramEnd"/>
      <w:r w:rsidRPr="002B4D63">
        <w:rPr>
          <w:rFonts w:ascii="Times New Roman" w:hAnsi="Times New Roman" w:cs="Times New Roman"/>
          <w:sz w:val="28"/>
          <w:szCs w:val="28"/>
        </w:rPr>
        <w:t xml:space="preserve"> Решение о включении дополнительной общеобразовательной программы в реестр общеразвивающих программ принимается по окончанию завершения формирования реестров предпрофессиональных программ и значимых программ, с учетом доступных после формирования указанных реестров остатков бюджетных ассигнований.</w:t>
      </w:r>
    </w:p>
    <w:p w:rsidR="002B4D63" w:rsidRPr="002B4D63" w:rsidRDefault="002B4D63" w:rsidP="002B4D63">
      <w:pPr>
        <w:pStyle w:val="ab"/>
        <w:numPr>
          <w:ilvl w:val="2"/>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В реестр общеразвивающих программ в приоритетном порядке включаются дополнительные общеобразовательные программы, не включенные в реестры значимых и предпрофессиональных программ, освоение которых в новом учебном году продолжается детьми, зачисленными на обучение и переведенными в учебном году, предшествующему формированию реестров программ. Новые зачисления на обучение на соответствующие программы могут быть ограничены по решению Комиссии по реестрам.</w:t>
      </w:r>
    </w:p>
    <w:p w:rsidR="002B4D63" w:rsidRPr="002B4D63" w:rsidRDefault="002B4D63" w:rsidP="002B4D63">
      <w:pPr>
        <w:pStyle w:val="ab"/>
        <w:numPr>
          <w:ilvl w:val="1"/>
          <w:numId w:val="6"/>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В реестры предпрофессиональных и значимых программ могут включаться соответствующие дополнительные общеобразовательные программы, реализуемые на территории Серафимовичского муниципального района Волгоградской области за счет средств бюджета Волгоградской области.</w:t>
      </w:r>
    </w:p>
    <w:p w:rsidR="002B4D63" w:rsidRPr="002B4D63" w:rsidRDefault="002B4D63" w:rsidP="002B4D63">
      <w:pPr>
        <w:spacing w:line="240" w:lineRule="auto"/>
        <w:jc w:val="both"/>
        <w:rPr>
          <w:sz w:val="28"/>
          <w:szCs w:val="28"/>
        </w:rPr>
      </w:pPr>
    </w:p>
    <w:p w:rsidR="002B4D63" w:rsidRPr="002B4D63" w:rsidRDefault="002B4D63" w:rsidP="002B4D63">
      <w:pPr>
        <w:spacing w:line="240" w:lineRule="auto"/>
        <w:jc w:val="center"/>
        <w:rPr>
          <w:smallCaps/>
          <w:sz w:val="28"/>
          <w:szCs w:val="28"/>
        </w:rPr>
      </w:pPr>
      <w:r w:rsidRPr="002B4D63">
        <w:rPr>
          <w:smallCaps/>
          <w:sz w:val="28"/>
          <w:szCs w:val="28"/>
          <w:lang w:val="en-US"/>
        </w:rPr>
        <w:t>IV</w:t>
      </w:r>
      <w:r w:rsidRPr="002B4D63">
        <w:rPr>
          <w:smallCaps/>
          <w:sz w:val="28"/>
          <w:szCs w:val="28"/>
        </w:rPr>
        <w:t>. Порядок использования сертификатов дополнительного образования.</w:t>
      </w:r>
    </w:p>
    <w:p w:rsidR="002B4D63" w:rsidRPr="002B4D63" w:rsidRDefault="002B4D63" w:rsidP="002B4D63">
      <w:pPr>
        <w:spacing w:line="240" w:lineRule="auto"/>
        <w:jc w:val="center"/>
        <w:rPr>
          <w:smallCaps/>
          <w:sz w:val="28"/>
          <w:szCs w:val="28"/>
        </w:rPr>
      </w:pPr>
    </w:p>
    <w:p w:rsidR="002B4D63" w:rsidRPr="002B4D63" w:rsidRDefault="002B4D63" w:rsidP="002B4D63">
      <w:pPr>
        <w:pStyle w:val="ab"/>
        <w:numPr>
          <w:ilvl w:val="0"/>
          <w:numId w:val="6"/>
        </w:numPr>
        <w:spacing w:after="0" w:line="240" w:lineRule="auto"/>
        <w:ind w:left="0"/>
        <w:jc w:val="both"/>
        <w:rPr>
          <w:rFonts w:ascii="Times New Roman" w:hAnsi="Times New Roman" w:cs="Times New Roman"/>
          <w:vanish/>
          <w:sz w:val="28"/>
          <w:szCs w:val="28"/>
        </w:rPr>
      </w:pPr>
    </w:p>
    <w:p w:rsidR="002B4D63" w:rsidRPr="002B4D63" w:rsidRDefault="002B4D63" w:rsidP="002B4D63">
      <w:pPr>
        <w:pStyle w:val="ab"/>
        <w:numPr>
          <w:ilvl w:val="0"/>
          <w:numId w:val="6"/>
        </w:numPr>
        <w:spacing w:after="0" w:line="240" w:lineRule="auto"/>
        <w:ind w:left="0"/>
        <w:jc w:val="both"/>
        <w:rPr>
          <w:rFonts w:ascii="Times New Roman" w:hAnsi="Times New Roman" w:cs="Times New Roman"/>
          <w:vanish/>
          <w:sz w:val="28"/>
          <w:szCs w:val="28"/>
        </w:rPr>
      </w:pP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Сертификат дополнительного образования может использоваться для получения ребенком дополнительного образования по любой из дополнительных общеобразовательных программ, включенной в любой из реестров образовательных программ.</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Сертификат дополнительного образования не может одновременно использоваться для получения образования по </w:t>
      </w:r>
      <w:r w:rsidRPr="002B4D63">
        <w:rPr>
          <w:rFonts w:ascii="Times New Roman" w:hAnsi="Times New Roman" w:cs="Times New Roman"/>
          <w:sz w:val="28"/>
          <w:szCs w:val="28"/>
        </w:rPr>
        <w:lastRenderedPageBreak/>
        <w:t xml:space="preserve">дополнительным общеобразовательным программам, включенным в реестр сертифицированных образовательных программ и реестр общеразвивающих программ. В целях </w:t>
      </w:r>
      <w:proofErr w:type="gramStart"/>
      <w:r w:rsidRPr="002B4D63">
        <w:rPr>
          <w:rFonts w:ascii="Times New Roman" w:hAnsi="Times New Roman" w:cs="Times New Roman"/>
          <w:sz w:val="28"/>
          <w:szCs w:val="28"/>
        </w:rPr>
        <w:t>определения возможности использования сертификата дополнительного образования</w:t>
      </w:r>
      <w:proofErr w:type="gramEnd"/>
      <w:r w:rsidRPr="002B4D63">
        <w:rPr>
          <w:rFonts w:ascii="Times New Roman" w:hAnsi="Times New Roman" w:cs="Times New Roman"/>
          <w:sz w:val="28"/>
          <w:szCs w:val="28"/>
        </w:rPr>
        <w:t xml:space="preserve"> для получения образования по дополнительным общеобразовательным программам, включенным в реестр сертифицированных образовательных программ и реестр общеразвивающих программ, сертификату дополнительного образования присваивается статус сертификата учета или сертификата персонифицированного финансирования.</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color w:val="000000" w:themeColor="text1"/>
          <w:sz w:val="28"/>
          <w:szCs w:val="28"/>
        </w:rPr>
      </w:pPr>
      <w:r w:rsidRPr="002B4D63">
        <w:rPr>
          <w:rFonts w:ascii="Times New Roman" w:hAnsi="Times New Roman" w:cs="Times New Roman"/>
          <w:sz w:val="28"/>
          <w:szCs w:val="28"/>
        </w:rPr>
        <w:t xml:space="preserve">Статус сертификата персонифицированного финансирования присваивается сертификату дополнительного образования при приеме поставщиком образовательных услуг заявления о зачислении или предварительной заявки на обучение в электронном виде (далее – Заявка на обучение) по дополнительной общеобразовательной программе, включенной в реестр сертифицированных образовательных программ, в случае </w:t>
      </w:r>
      <w:r w:rsidRPr="002B4D63">
        <w:rPr>
          <w:rFonts w:ascii="Times New Roman" w:hAnsi="Times New Roman" w:cs="Times New Roman"/>
          <w:color w:val="000000" w:themeColor="text1"/>
          <w:sz w:val="28"/>
          <w:szCs w:val="28"/>
        </w:rPr>
        <w:t xml:space="preserve">соблюдения условий, установленных пунктом </w:t>
      </w:r>
      <w:r w:rsidRPr="002B4D63">
        <w:rPr>
          <w:rFonts w:ascii="Times New Roman" w:hAnsi="Times New Roman" w:cs="Times New Roman"/>
          <w:color w:val="000000" w:themeColor="text1"/>
          <w:sz w:val="28"/>
          <w:szCs w:val="28"/>
        </w:rPr>
        <w:fldChar w:fldCharType="begin"/>
      </w:r>
      <w:r w:rsidRPr="002B4D63">
        <w:rPr>
          <w:rFonts w:ascii="Times New Roman" w:hAnsi="Times New Roman" w:cs="Times New Roman"/>
          <w:color w:val="000000" w:themeColor="text1"/>
          <w:sz w:val="28"/>
          <w:szCs w:val="28"/>
        </w:rPr>
        <w:instrText xml:space="preserve"> REF _Ref499131407 \r \h </w:instrText>
      </w:r>
      <w:r>
        <w:rPr>
          <w:rFonts w:ascii="Times New Roman" w:hAnsi="Times New Roman" w:cs="Times New Roman"/>
          <w:color w:val="000000" w:themeColor="text1"/>
          <w:sz w:val="28"/>
          <w:szCs w:val="28"/>
        </w:rPr>
        <w:instrText xml:space="preserve"> \* MERGEFORMAT </w:instrText>
      </w:r>
      <w:r w:rsidRPr="002B4D63">
        <w:rPr>
          <w:rFonts w:ascii="Times New Roman" w:hAnsi="Times New Roman" w:cs="Times New Roman"/>
          <w:color w:val="000000" w:themeColor="text1"/>
          <w:sz w:val="28"/>
          <w:szCs w:val="28"/>
        </w:rPr>
      </w:r>
      <w:r w:rsidRPr="002B4D63">
        <w:rPr>
          <w:rFonts w:ascii="Times New Roman" w:hAnsi="Times New Roman" w:cs="Times New Roman"/>
          <w:color w:val="000000" w:themeColor="text1"/>
          <w:sz w:val="28"/>
          <w:szCs w:val="28"/>
        </w:rPr>
        <w:fldChar w:fldCharType="separate"/>
      </w:r>
      <w:r w:rsidRPr="002B4D63">
        <w:rPr>
          <w:rFonts w:ascii="Times New Roman" w:hAnsi="Times New Roman" w:cs="Times New Roman"/>
          <w:color w:val="000000" w:themeColor="text1"/>
          <w:sz w:val="28"/>
          <w:szCs w:val="28"/>
        </w:rPr>
        <w:t>4.5</w:t>
      </w:r>
      <w:r w:rsidRPr="002B4D63">
        <w:rPr>
          <w:rFonts w:ascii="Times New Roman" w:hAnsi="Times New Roman" w:cs="Times New Roman"/>
          <w:color w:val="000000" w:themeColor="text1"/>
          <w:sz w:val="28"/>
          <w:szCs w:val="28"/>
        </w:rPr>
        <w:fldChar w:fldCharType="end"/>
      </w:r>
      <w:r w:rsidRPr="002B4D63">
        <w:rPr>
          <w:rFonts w:ascii="Times New Roman" w:hAnsi="Times New Roman" w:cs="Times New Roman"/>
          <w:color w:val="000000" w:themeColor="text1"/>
          <w:sz w:val="28"/>
          <w:szCs w:val="28"/>
        </w:rPr>
        <w:t xml:space="preserve"> настоящего Положения.</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color w:val="000000" w:themeColor="text1"/>
          <w:sz w:val="28"/>
          <w:szCs w:val="28"/>
        </w:rPr>
      </w:pPr>
      <w:r w:rsidRPr="002B4D63">
        <w:rPr>
          <w:rFonts w:ascii="Times New Roman" w:hAnsi="Times New Roman" w:cs="Times New Roman"/>
          <w:color w:val="000000" w:themeColor="text1"/>
          <w:sz w:val="28"/>
          <w:szCs w:val="28"/>
        </w:rPr>
        <w:t xml:space="preserve"> Изменение статуса сертификата персонифицированного финансирования на статус сертификата учета при приеме поставщиком образовательных услуг Заявки на </w:t>
      </w:r>
      <w:proofErr w:type="gramStart"/>
      <w:r w:rsidRPr="002B4D63">
        <w:rPr>
          <w:rFonts w:ascii="Times New Roman" w:hAnsi="Times New Roman" w:cs="Times New Roman"/>
          <w:color w:val="000000" w:themeColor="text1"/>
          <w:sz w:val="28"/>
          <w:szCs w:val="28"/>
        </w:rPr>
        <w:t>обучение</w:t>
      </w:r>
      <w:proofErr w:type="gramEnd"/>
      <w:r w:rsidRPr="002B4D63">
        <w:rPr>
          <w:rFonts w:ascii="Times New Roman" w:hAnsi="Times New Roman" w:cs="Times New Roman"/>
          <w:color w:val="000000" w:themeColor="text1"/>
          <w:sz w:val="28"/>
          <w:szCs w:val="28"/>
        </w:rPr>
        <w:t xml:space="preserve"> по дополнительной общеобразовательной программе, включенной в реестры предпрофессиональных, общеразвивающих или значимых программ, происходит при соблюдении условий, установленных пунктом </w:t>
      </w:r>
      <w:r w:rsidRPr="002B4D63">
        <w:rPr>
          <w:rFonts w:ascii="Times New Roman" w:hAnsi="Times New Roman" w:cs="Times New Roman"/>
          <w:color w:val="000000" w:themeColor="text1"/>
          <w:sz w:val="28"/>
          <w:szCs w:val="28"/>
        </w:rPr>
        <w:fldChar w:fldCharType="begin"/>
      </w:r>
      <w:r w:rsidRPr="002B4D63">
        <w:rPr>
          <w:rFonts w:ascii="Times New Roman" w:hAnsi="Times New Roman" w:cs="Times New Roman"/>
          <w:color w:val="000000" w:themeColor="text1"/>
          <w:sz w:val="28"/>
          <w:szCs w:val="28"/>
        </w:rPr>
        <w:instrText xml:space="preserve"> REF _Ref536197622 \r \h </w:instrText>
      </w:r>
      <w:r>
        <w:rPr>
          <w:rFonts w:ascii="Times New Roman" w:hAnsi="Times New Roman" w:cs="Times New Roman"/>
          <w:color w:val="000000" w:themeColor="text1"/>
          <w:sz w:val="28"/>
          <w:szCs w:val="28"/>
        </w:rPr>
        <w:instrText xml:space="preserve"> \* MERGEFORMAT </w:instrText>
      </w:r>
      <w:r w:rsidRPr="002B4D63">
        <w:rPr>
          <w:rFonts w:ascii="Times New Roman" w:hAnsi="Times New Roman" w:cs="Times New Roman"/>
          <w:color w:val="000000" w:themeColor="text1"/>
          <w:sz w:val="28"/>
          <w:szCs w:val="28"/>
        </w:rPr>
      </w:r>
      <w:r w:rsidRPr="002B4D63">
        <w:rPr>
          <w:rFonts w:ascii="Times New Roman" w:hAnsi="Times New Roman" w:cs="Times New Roman"/>
          <w:color w:val="000000" w:themeColor="text1"/>
          <w:sz w:val="28"/>
          <w:szCs w:val="28"/>
        </w:rPr>
        <w:fldChar w:fldCharType="separate"/>
      </w:r>
      <w:r w:rsidRPr="002B4D63">
        <w:rPr>
          <w:rFonts w:ascii="Times New Roman" w:hAnsi="Times New Roman" w:cs="Times New Roman"/>
          <w:color w:val="000000" w:themeColor="text1"/>
          <w:sz w:val="28"/>
          <w:szCs w:val="28"/>
        </w:rPr>
        <w:t>4.6</w:t>
      </w:r>
      <w:r w:rsidRPr="002B4D63">
        <w:rPr>
          <w:rFonts w:ascii="Times New Roman" w:hAnsi="Times New Roman" w:cs="Times New Roman"/>
          <w:color w:val="000000" w:themeColor="text1"/>
          <w:sz w:val="28"/>
          <w:szCs w:val="28"/>
        </w:rPr>
        <w:fldChar w:fldCharType="end"/>
      </w:r>
      <w:r w:rsidRPr="002B4D63">
        <w:rPr>
          <w:rFonts w:ascii="Times New Roman" w:hAnsi="Times New Roman" w:cs="Times New Roman"/>
          <w:color w:val="000000" w:themeColor="text1"/>
          <w:sz w:val="28"/>
          <w:szCs w:val="28"/>
        </w:rPr>
        <w:t xml:space="preserve"> настоящего Положения. В ином случае статус сертификата не меняется.</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bookmarkStart w:id="17" w:name="_Ref499131407"/>
      <w:r w:rsidRPr="002B4D63">
        <w:rPr>
          <w:rFonts w:ascii="Times New Roman" w:hAnsi="Times New Roman" w:cs="Times New Roman"/>
          <w:color w:val="000000" w:themeColor="text1"/>
          <w:sz w:val="28"/>
          <w:szCs w:val="28"/>
        </w:rPr>
        <w:t xml:space="preserve">Перевод сертификата дополнительного </w:t>
      </w:r>
      <w:r w:rsidRPr="002B4D63">
        <w:rPr>
          <w:rFonts w:ascii="Times New Roman" w:hAnsi="Times New Roman" w:cs="Times New Roman"/>
          <w:sz w:val="28"/>
          <w:szCs w:val="28"/>
        </w:rPr>
        <w:t xml:space="preserve">образования в статус сертификата персонифицированного финансирования осуществляется при условии </w:t>
      </w:r>
      <w:proofErr w:type="gramStart"/>
      <w:r w:rsidRPr="002B4D63">
        <w:rPr>
          <w:rFonts w:ascii="Times New Roman" w:hAnsi="Times New Roman" w:cs="Times New Roman"/>
          <w:sz w:val="28"/>
          <w:szCs w:val="28"/>
        </w:rPr>
        <w:t>отсутствия фактов текущего использования сертификата дополнительного образования</w:t>
      </w:r>
      <w:bookmarkEnd w:id="17"/>
      <w:proofErr w:type="gramEnd"/>
      <w:r w:rsidRPr="002B4D63">
        <w:rPr>
          <w:rFonts w:ascii="Times New Roman" w:hAnsi="Times New Roman" w:cs="Times New Roman"/>
          <w:sz w:val="28"/>
          <w:szCs w:val="28"/>
        </w:rPr>
        <w:t xml:space="preserve"> для обучения по дополнительным общеобразовательным программам в объеме, не предусмотренном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_Ref507428096 \w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4.11</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color w:val="000000" w:themeColor="text1"/>
          <w:sz w:val="28"/>
          <w:szCs w:val="28"/>
        </w:rPr>
      </w:pPr>
      <w:bookmarkStart w:id="18" w:name="_Ref536197622"/>
      <w:bookmarkStart w:id="19" w:name="_Ref499131295"/>
      <w:r w:rsidRPr="002B4D63">
        <w:rPr>
          <w:rFonts w:ascii="Times New Roman" w:hAnsi="Times New Roman" w:cs="Times New Roman"/>
          <w:color w:val="000000" w:themeColor="text1"/>
          <w:sz w:val="28"/>
          <w:szCs w:val="28"/>
        </w:rPr>
        <w:t>Перевод сертификата дополнительного образования в статус сертификата учета может быть осуществлен при одновременном выполнении следующих условий:</w:t>
      </w:r>
      <w:bookmarkEnd w:id="18"/>
    </w:p>
    <w:p w:rsidR="002B4D63" w:rsidRPr="002B4D63" w:rsidRDefault="002B4D63" w:rsidP="002B4D63">
      <w:pPr>
        <w:pStyle w:val="ab"/>
        <w:numPr>
          <w:ilvl w:val="0"/>
          <w:numId w:val="8"/>
        </w:numPr>
        <w:spacing w:after="0" w:line="240" w:lineRule="auto"/>
        <w:ind w:left="0" w:firstLine="709"/>
        <w:jc w:val="both"/>
        <w:rPr>
          <w:rFonts w:ascii="Times New Roman" w:hAnsi="Times New Roman" w:cs="Times New Roman"/>
          <w:color w:val="000000" w:themeColor="text1"/>
          <w:sz w:val="28"/>
          <w:szCs w:val="28"/>
        </w:rPr>
      </w:pPr>
      <w:r w:rsidRPr="002B4D63">
        <w:rPr>
          <w:rFonts w:ascii="Times New Roman" w:hAnsi="Times New Roman" w:cs="Times New Roman"/>
          <w:color w:val="000000" w:themeColor="text1"/>
          <w:sz w:val="28"/>
          <w:szCs w:val="28"/>
        </w:rPr>
        <w:t xml:space="preserve">отсутствуют заключенные с использованием рассматриваемого для перевода сертификата договоры об образовании, а также поданные с использованием указанного сертификата и </w:t>
      </w:r>
      <w:proofErr w:type="spellStart"/>
      <w:r w:rsidRPr="002B4D63">
        <w:rPr>
          <w:rFonts w:ascii="Times New Roman" w:hAnsi="Times New Roman" w:cs="Times New Roman"/>
          <w:color w:val="000000" w:themeColor="text1"/>
          <w:sz w:val="28"/>
          <w:szCs w:val="28"/>
        </w:rPr>
        <w:t>неотклоненные</w:t>
      </w:r>
      <w:proofErr w:type="spellEnd"/>
      <w:r w:rsidRPr="002B4D63">
        <w:rPr>
          <w:rFonts w:ascii="Times New Roman" w:hAnsi="Times New Roman" w:cs="Times New Roman"/>
          <w:color w:val="000000" w:themeColor="text1"/>
          <w:sz w:val="28"/>
          <w:szCs w:val="28"/>
        </w:rPr>
        <w:t xml:space="preserve"> Заявки, на </w:t>
      </w:r>
      <w:proofErr w:type="gramStart"/>
      <w:r w:rsidRPr="002B4D63">
        <w:rPr>
          <w:rFonts w:ascii="Times New Roman" w:hAnsi="Times New Roman" w:cs="Times New Roman"/>
          <w:color w:val="000000" w:themeColor="text1"/>
          <w:sz w:val="28"/>
          <w:szCs w:val="28"/>
        </w:rPr>
        <w:t>обучение</w:t>
      </w:r>
      <w:proofErr w:type="gramEnd"/>
      <w:r w:rsidRPr="002B4D63">
        <w:rPr>
          <w:rFonts w:ascii="Times New Roman" w:hAnsi="Times New Roman" w:cs="Times New Roman"/>
          <w:color w:val="000000" w:themeColor="text1"/>
          <w:sz w:val="28"/>
          <w:szCs w:val="28"/>
        </w:rPr>
        <w:t xml:space="preserve"> по дополнительным общеобразовательным программам, включенным в реестр сертифицированных образовательных программ;</w:t>
      </w:r>
      <w:bookmarkEnd w:id="19"/>
    </w:p>
    <w:p w:rsidR="002B4D63" w:rsidRPr="002B4D63" w:rsidRDefault="002B4D63" w:rsidP="002B4D63">
      <w:pPr>
        <w:pStyle w:val="ab"/>
        <w:numPr>
          <w:ilvl w:val="0"/>
          <w:numId w:val="8"/>
        </w:numPr>
        <w:spacing w:after="0" w:line="240" w:lineRule="auto"/>
        <w:ind w:left="0" w:firstLine="709"/>
        <w:jc w:val="both"/>
        <w:rPr>
          <w:rFonts w:ascii="Times New Roman" w:hAnsi="Times New Roman" w:cs="Times New Roman"/>
          <w:color w:val="000000" w:themeColor="text1"/>
          <w:sz w:val="28"/>
          <w:szCs w:val="28"/>
        </w:rPr>
      </w:pPr>
      <w:r w:rsidRPr="002B4D63">
        <w:rPr>
          <w:rFonts w:ascii="Times New Roman" w:hAnsi="Times New Roman" w:cs="Times New Roman"/>
          <w:color w:val="000000" w:themeColor="text1"/>
          <w:sz w:val="28"/>
          <w:szCs w:val="28"/>
        </w:rPr>
        <w:t xml:space="preserve">норматив обеспечения сертификата дополнительного образования, определяемый в соответствии с программой персонифицированного финансирования на момент приема поставщиком образовательных услуг Заявки на </w:t>
      </w:r>
      <w:proofErr w:type="gramStart"/>
      <w:r w:rsidRPr="002B4D63">
        <w:rPr>
          <w:rFonts w:ascii="Times New Roman" w:hAnsi="Times New Roman" w:cs="Times New Roman"/>
          <w:color w:val="000000" w:themeColor="text1"/>
          <w:sz w:val="28"/>
          <w:szCs w:val="28"/>
        </w:rPr>
        <w:t>обучение</w:t>
      </w:r>
      <w:proofErr w:type="gramEnd"/>
      <w:r w:rsidRPr="002B4D63">
        <w:rPr>
          <w:rFonts w:ascii="Times New Roman" w:hAnsi="Times New Roman" w:cs="Times New Roman"/>
          <w:color w:val="000000" w:themeColor="text1"/>
          <w:sz w:val="28"/>
          <w:szCs w:val="28"/>
        </w:rPr>
        <w:t xml:space="preserve"> по дополнительной общеобразовательной программе, не превышает объем остатка средств на рассматриваемом для перевода сертификате.</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Перевод сертификата дополнительного образования в статус сертификата персонифицированного финансирования, в случае соблюдения </w:t>
      </w:r>
      <w:r w:rsidRPr="002B4D63">
        <w:rPr>
          <w:rFonts w:ascii="Times New Roman" w:hAnsi="Times New Roman" w:cs="Times New Roman"/>
          <w:sz w:val="28"/>
          <w:szCs w:val="28"/>
        </w:rPr>
        <w:lastRenderedPageBreak/>
        <w:t xml:space="preserve">условий, установленных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_Ref499131407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4.5</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осуществляется уполномоченным органом (уполномоченной организацией):</w:t>
      </w:r>
    </w:p>
    <w:p w:rsidR="002B4D63" w:rsidRPr="002B4D63" w:rsidRDefault="002B4D63" w:rsidP="002B4D63">
      <w:pPr>
        <w:pStyle w:val="ab"/>
        <w:numPr>
          <w:ilvl w:val="2"/>
          <w:numId w:val="7"/>
        </w:numPr>
        <w:spacing w:after="0" w:line="240" w:lineRule="auto"/>
        <w:ind w:left="0" w:firstLine="709"/>
        <w:jc w:val="both"/>
        <w:rPr>
          <w:rFonts w:ascii="Times New Roman" w:hAnsi="Times New Roman" w:cs="Times New Roman"/>
          <w:sz w:val="28"/>
          <w:szCs w:val="28"/>
        </w:rPr>
      </w:pPr>
      <w:bookmarkStart w:id="20" w:name="_Ref507424420"/>
      <w:r w:rsidRPr="002B4D63">
        <w:rPr>
          <w:rFonts w:ascii="Times New Roman" w:hAnsi="Times New Roman" w:cs="Times New Roman"/>
          <w:sz w:val="28"/>
          <w:szCs w:val="28"/>
        </w:rPr>
        <w:t xml:space="preserve">в день подачи Заявки на </w:t>
      </w:r>
      <w:proofErr w:type="gramStart"/>
      <w:r w:rsidRPr="002B4D63">
        <w:rPr>
          <w:rFonts w:ascii="Times New Roman" w:hAnsi="Times New Roman" w:cs="Times New Roman"/>
          <w:sz w:val="28"/>
          <w:szCs w:val="28"/>
        </w:rPr>
        <w:t>обучение</w:t>
      </w:r>
      <w:proofErr w:type="gramEnd"/>
      <w:r w:rsidRPr="002B4D63">
        <w:rPr>
          <w:rFonts w:ascii="Times New Roman" w:hAnsi="Times New Roman" w:cs="Times New Roman"/>
          <w:sz w:val="28"/>
          <w:szCs w:val="28"/>
        </w:rPr>
        <w:t xml:space="preserve"> по дополнительной общеобразовательной программе, включенной в реестр сертифицированных образовательных программ, в случае если на момент подачи заявки на обучение общий объем обеспечения действующих сертификатов дополнительного образования со статусом сертификата персонифицированного финансирования не достиг совокупного объема обеспечения сертификатов персонифицированного финансирования, установленного Программой персонифицированного финансирования;</w:t>
      </w:r>
      <w:bookmarkEnd w:id="20"/>
    </w:p>
    <w:p w:rsidR="002B4D63" w:rsidRPr="002B4D63" w:rsidRDefault="002B4D63" w:rsidP="002B4D63">
      <w:pPr>
        <w:pStyle w:val="ab"/>
        <w:numPr>
          <w:ilvl w:val="2"/>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по мере высвобождения зарезервированных для обеспечения сертификатов персонифицированного финансирования средств, предусмотренных Программой персонифицированного финансирования в порядке общей очереди в зависимости от времени и даты направления уведомления на смену статуса сертификата.</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 xml:space="preserve">В случае наличия фактов использования сертификата дополнительного образования в текущем финансовом году в качестве сертификата учета для обучения по дополнительным общеобразовательным программам, освоение которых не предусмотрено пунктом </w:t>
      </w:r>
      <w:r w:rsidRPr="002B4D63">
        <w:rPr>
          <w:sz w:val="28"/>
          <w:szCs w:val="28"/>
        </w:rPr>
        <w:fldChar w:fldCharType="begin"/>
      </w:r>
      <w:r w:rsidRPr="002B4D63">
        <w:rPr>
          <w:sz w:val="28"/>
          <w:szCs w:val="28"/>
        </w:rPr>
        <w:instrText xml:space="preserve"> REF _Ref507428096 \w \h  \* MERGEFORMAT </w:instrText>
      </w:r>
      <w:r w:rsidRPr="002B4D63">
        <w:rPr>
          <w:sz w:val="28"/>
          <w:szCs w:val="28"/>
        </w:rPr>
      </w:r>
      <w:r w:rsidRPr="002B4D63">
        <w:rPr>
          <w:sz w:val="28"/>
          <w:szCs w:val="28"/>
        </w:rPr>
        <w:fldChar w:fldCharType="separate"/>
      </w:r>
      <w:r w:rsidRPr="002B4D63">
        <w:rPr>
          <w:rFonts w:ascii="Times New Roman" w:hAnsi="Times New Roman" w:cs="Times New Roman"/>
          <w:sz w:val="28"/>
          <w:szCs w:val="28"/>
        </w:rPr>
        <w:t>4.11</w:t>
      </w:r>
      <w:r w:rsidRPr="002B4D63">
        <w:rPr>
          <w:sz w:val="28"/>
          <w:szCs w:val="28"/>
        </w:rPr>
        <w:fldChar w:fldCharType="end"/>
      </w:r>
      <w:r w:rsidRPr="002B4D63">
        <w:rPr>
          <w:rFonts w:ascii="Times New Roman" w:hAnsi="Times New Roman" w:cs="Times New Roman"/>
          <w:sz w:val="28"/>
          <w:szCs w:val="28"/>
        </w:rPr>
        <w:t xml:space="preserve"> настоящего Положения, при переводе сертификата дополнительного образования в статус сертификата персонифицированного финансирования норматив обеспечения сертификата персонифицированного финансирования устанавливается в размере норматива обеспечения сертификата, уменьшенного пропорционально числу дней, оставшихся до завершения текущего финансового</w:t>
      </w:r>
      <w:proofErr w:type="gramEnd"/>
      <w:r w:rsidRPr="002B4D63">
        <w:rPr>
          <w:rFonts w:ascii="Times New Roman" w:hAnsi="Times New Roman" w:cs="Times New Roman"/>
          <w:sz w:val="28"/>
          <w:szCs w:val="28"/>
        </w:rPr>
        <w:t xml:space="preserve"> года с момента подачи уведомления об изменении статуса сертификата дополнительного образования, без учета периода отпусков в системе дополнительного образования.</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Перевод сертификата дополнительного образования в статус сертификата учета, в случае соблюдения условий, установленных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_Ref499131295 \r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4.6</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осуществляется уполномоченным органом (уполномоченной организацией) в день подачи Заявки на </w:t>
      </w:r>
      <w:proofErr w:type="gramStart"/>
      <w:r w:rsidRPr="002B4D63">
        <w:rPr>
          <w:rFonts w:ascii="Times New Roman" w:hAnsi="Times New Roman" w:cs="Times New Roman"/>
          <w:sz w:val="28"/>
          <w:szCs w:val="28"/>
        </w:rPr>
        <w:t>обучение</w:t>
      </w:r>
      <w:proofErr w:type="gramEnd"/>
      <w:r w:rsidRPr="002B4D63">
        <w:rPr>
          <w:rFonts w:ascii="Times New Roman" w:hAnsi="Times New Roman" w:cs="Times New Roman"/>
          <w:sz w:val="28"/>
          <w:szCs w:val="28"/>
        </w:rPr>
        <w:t xml:space="preserve"> по дополнительной общеобразовательной программе, включенной в реестр общеразвивающих программ.</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Сертификат дополнительного образования, имеющий статус сертификата персонифицированного финансирования, подлежит автоматическому переводу в статус сертификата учета без направления Заявки на обучение в случаях:</w:t>
      </w:r>
    </w:p>
    <w:p w:rsidR="002B4D63" w:rsidRPr="002B4D63" w:rsidRDefault="002B4D63" w:rsidP="002B4D63">
      <w:pPr>
        <w:pStyle w:val="ab"/>
        <w:numPr>
          <w:ilvl w:val="2"/>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при отклонении всех ранее поданных с использованием сертификата дополнительного образования заявок на </w:t>
      </w:r>
      <w:proofErr w:type="gramStart"/>
      <w:r w:rsidRPr="002B4D63">
        <w:rPr>
          <w:rFonts w:ascii="Times New Roman" w:hAnsi="Times New Roman" w:cs="Times New Roman"/>
          <w:sz w:val="28"/>
          <w:szCs w:val="28"/>
        </w:rPr>
        <w:t>обучения</w:t>
      </w:r>
      <w:proofErr w:type="gramEnd"/>
      <w:r w:rsidRPr="002B4D63">
        <w:rPr>
          <w:rFonts w:ascii="Times New Roman" w:hAnsi="Times New Roman" w:cs="Times New Roman"/>
          <w:sz w:val="28"/>
          <w:szCs w:val="28"/>
        </w:rPr>
        <w:t xml:space="preserve"> по дополнительным общеобразовательным программам, включенным в реестр сертифицированных образовательных программ, при одновременном отсутствии в текущем финансовом году заключенных с использованием сертификата дополнительного образования договоров об образовании в рамках системы персонифицированного финансирования;</w:t>
      </w:r>
    </w:p>
    <w:p w:rsidR="002B4D63" w:rsidRPr="002B4D63" w:rsidRDefault="002B4D63" w:rsidP="002B4D63">
      <w:pPr>
        <w:pStyle w:val="ab"/>
        <w:numPr>
          <w:ilvl w:val="2"/>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lastRenderedPageBreak/>
        <w:t>при наступлении очередного финансового года, за исключение случаев, когда с использованием сертификата дополнительного образования в рамках системы персонифицированного финансирования дополнительного образования были заключены договоры об образовании, действующие в очередном финансовом году.</w:t>
      </w:r>
    </w:p>
    <w:p w:rsidR="002B4D63" w:rsidRPr="006E556B"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bookmarkStart w:id="21" w:name="_Ref507428096"/>
      <w:r w:rsidRPr="002B4D63">
        <w:rPr>
          <w:rFonts w:ascii="Times New Roman" w:hAnsi="Times New Roman" w:cs="Times New Roman"/>
          <w:sz w:val="28"/>
          <w:szCs w:val="28"/>
        </w:rPr>
        <w:t xml:space="preserve">Максимальное количество услуг, получение которых предусматривается по дополнительным образовательным программам, включенным в соответствующий реестр образовательных программ, в зависимости от статуса сертификата устанавливается в соответствии </w:t>
      </w:r>
      <w:proofErr w:type="gramStart"/>
      <w:r w:rsidRPr="002B4D63">
        <w:rPr>
          <w:rFonts w:ascii="Times New Roman" w:hAnsi="Times New Roman" w:cs="Times New Roman"/>
          <w:sz w:val="28"/>
          <w:szCs w:val="28"/>
        </w:rPr>
        <w:t>с</w:t>
      </w:r>
      <w:proofErr w:type="gramEnd"/>
      <w:r w:rsidRPr="002B4D63">
        <w:rPr>
          <w:rFonts w:ascii="Times New Roman" w:hAnsi="Times New Roman" w:cs="Times New Roman"/>
          <w:sz w:val="28"/>
          <w:szCs w:val="28"/>
        </w:rPr>
        <w:t xml:space="preserve">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_Ref507426844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 xml:space="preserve">Таблица </w:t>
      </w:r>
      <w:r w:rsidRPr="002B4D63">
        <w:rPr>
          <w:rFonts w:ascii="Times New Roman" w:hAnsi="Times New Roman" w:cs="Times New Roman"/>
          <w:noProof/>
          <w:sz w:val="28"/>
          <w:szCs w:val="28"/>
        </w:rPr>
        <w:t>1</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w:t>
      </w:r>
      <w:bookmarkEnd w:id="21"/>
    </w:p>
    <w:p w:rsidR="002B4D63" w:rsidRPr="002B4D63" w:rsidRDefault="002B4D63" w:rsidP="002B4D63">
      <w:pPr>
        <w:pStyle w:val="ad"/>
        <w:keepNext/>
        <w:spacing w:after="0"/>
        <w:jc w:val="right"/>
        <w:rPr>
          <w:rFonts w:ascii="Times New Roman" w:hAnsi="Times New Roman" w:cs="Times New Roman"/>
          <w:color w:val="auto"/>
          <w:sz w:val="28"/>
          <w:szCs w:val="28"/>
        </w:rPr>
      </w:pPr>
      <w:bookmarkStart w:id="22" w:name="_Ref507426844"/>
      <w:r w:rsidRPr="002B4D63">
        <w:rPr>
          <w:rFonts w:ascii="Times New Roman" w:hAnsi="Times New Roman" w:cs="Times New Roman"/>
          <w:color w:val="auto"/>
          <w:sz w:val="28"/>
          <w:szCs w:val="28"/>
        </w:rPr>
        <w:t xml:space="preserve">Таблица </w:t>
      </w:r>
      <w:r w:rsidRPr="002B4D63">
        <w:rPr>
          <w:rFonts w:ascii="Times New Roman" w:hAnsi="Times New Roman" w:cs="Times New Roman"/>
          <w:color w:val="auto"/>
          <w:sz w:val="28"/>
          <w:szCs w:val="28"/>
        </w:rPr>
        <w:fldChar w:fldCharType="begin"/>
      </w:r>
      <w:r w:rsidRPr="002B4D63">
        <w:rPr>
          <w:rFonts w:ascii="Times New Roman" w:hAnsi="Times New Roman" w:cs="Times New Roman"/>
          <w:color w:val="auto"/>
          <w:sz w:val="28"/>
          <w:szCs w:val="28"/>
        </w:rPr>
        <w:instrText xml:space="preserve"> SEQ Таблица \* ARABIC </w:instrText>
      </w:r>
      <w:r w:rsidRPr="002B4D63">
        <w:rPr>
          <w:rFonts w:ascii="Times New Roman" w:hAnsi="Times New Roman" w:cs="Times New Roman"/>
          <w:color w:val="auto"/>
          <w:sz w:val="28"/>
          <w:szCs w:val="28"/>
        </w:rPr>
        <w:fldChar w:fldCharType="separate"/>
      </w:r>
      <w:r w:rsidRPr="002B4D63">
        <w:rPr>
          <w:rFonts w:ascii="Times New Roman" w:hAnsi="Times New Roman" w:cs="Times New Roman"/>
          <w:noProof/>
          <w:color w:val="auto"/>
          <w:sz w:val="28"/>
          <w:szCs w:val="28"/>
        </w:rPr>
        <w:t>1</w:t>
      </w:r>
      <w:r w:rsidRPr="002B4D63">
        <w:rPr>
          <w:rFonts w:ascii="Times New Roman" w:hAnsi="Times New Roman" w:cs="Times New Roman"/>
          <w:color w:val="auto"/>
          <w:sz w:val="28"/>
          <w:szCs w:val="28"/>
        </w:rPr>
        <w:fldChar w:fldCharType="end"/>
      </w:r>
      <w:bookmarkEnd w:id="22"/>
      <w:r w:rsidRPr="002B4D63">
        <w:rPr>
          <w:rFonts w:ascii="Times New Roman" w:hAnsi="Times New Roman" w:cs="Times New Roman"/>
          <w:color w:val="auto"/>
          <w:sz w:val="28"/>
          <w:szCs w:val="28"/>
        </w:rPr>
        <w:t xml:space="preserve">. </w:t>
      </w:r>
    </w:p>
    <w:p w:rsidR="002B4D63" w:rsidRPr="006E556B" w:rsidRDefault="002B4D63" w:rsidP="002B4D63">
      <w:pPr>
        <w:pStyle w:val="ad"/>
        <w:keepNext/>
        <w:spacing w:after="0"/>
        <w:jc w:val="center"/>
        <w:rPr>
          <w:rFonts w:ascii="Times New Roman" w:hAnsi="Times New Roman" w:cs="Times New Roman"/>
          <w:b w:val="0"/>
          <w:color w:val="auto"/>
          <w:sz w:val="28"/>
          <w:szCs w:val="28"/>
        </w:rPr>
      </w:pPr>
      <w:r w:rsidRPr="006E556B">
        <w:rPr>
          <w:rFonts w:ascii="Times New Roman" w:hAnsi="Times New Roman" w:cs="Times New Roman"/>
          <w:b w:val="0"/>
          <w:color w:val="auto"/>
          <w:sz w:val="28"/>
          <w:szCs w:val="28"/>
        </w:rPr>
        <w:t>Максимальное количество услуг, получение которых предусматривается по образовательным программам, включенным в соответствующий реестр образовательных программ</w:t>
      </w:r>
    </w:p>
    <w:tbl>
      <w:tblPr>
        <w:tblStyle w:val="ac"/>
        <w:tblW w:w="9618" w:type="dxa"/>
        <w:tblInd w:w="-12" w:type="dxa"/>
        <w:tblLayout w:type="fixed"/>
        <w:tblLook w:val="04A0" w:firstRow="1" w:lastRow="0" w:firstColumn="1" w:lastColumn="0" w:noHBand="0" w:noVBand="1"/>
      </w:tblPr>
      <w:tblGrid>
        <w:gridCol w:w="2268"/>
        <w:gridCol w:w="1985"/>
        <w:gridCol w:w="1701"/>
        <w:gridCol w:w="1843"/>
        <w:gridCol w:w="1821"/>
      </w:tblGrid>
      <w:tr w:rsidR="002B4D63" w:rsidRPr="002B4D63" w:rsidTr="006A089B">
        <w:tc>
          <w:tcPr>
            <w:tcW w:w="2268" w:type="dxa"/>
            <w:vMerge w:val="restart"/>
            <w:vAlign w:val="center"/>
          </w:tcPr>
          <w:p w:rsidR="002B4D63" w:rsidRPr="006A089B" w:rsidRDefault="002B4D63" w:rsidP="00A32861">
            <w:pPr>
              <w:jc w:val="center"/>
              <w:rPr>
                <w:sz w:val="28"/>
                <w:szCs w:val="28"/>
              </w:rPr>
            </w:pPr>
            <w:r w:rsidRPr="006A089B">
              <w:rPr>
                <w:sz w:val="28"/>
                <w:szCs w:val="28"/>
              </w:rPr>
              <w:t>Статус сертификата</w:t>
            </w:r>
          </w:p>
        </w:tc>
        <w:tc>
          <w:tcPr>
            <w:tcW w:w="5529" w:type="dxa"/>
            <w:gridSpan w:val="3"/>
            <w:vAlign w:val="center"/>
          </w:tcPr>
          <w:p w:rsidR="002B4D63" w:rsidRPr="006A089B" w:rsidRDefault="002B4D63" w:rsidP="00A32861">
            <w:pPr>
              <w:jc w:val="both"/>
              <w:rPr>
                <w:sz w:val="28"/>
                <w:szCs w:val="28"/>
              </w:rPr>
            </w:pPr>
            <w:r w:rsidRPr="006A089B">
              <w:rPr>
                <w:sz w:val="28"/>
                <w:szCs w:val="28"/>
              </w:rPr>
              <w:t>Максимальное количество услуг, получение которых предусматривается по образовательным программам, включенным в соответствующий реестр образовательных программ</w:t>
            </w:r>
          </w:p>
        </w:tc>
        <w:tc>
          <w:tcPr>
            <w:tcW w:w="1821" w:type="dxa"/>
            <w:vMerge w:val="restart"/>
            <w:vAlign w:val="center"/>
          </w:tcPr>
          <w:p w:rsidR="006A089B" w:rsidRDefault="002B4D63" w:rsidP="00A32861">
            <w:pPr>
              <w:jc w:val="center"/>
              <w:rPr>
                <w:sz w:val="28"/>
                <w:szCs w:val="28"/>
              </w:rPr>
            </w:pPr>
            <w:proofErr w:type="spellStart"/>
            <w:r w:rsidRPr="006A089B">
              <w:rPr>
                <w:sz w:val="28"/>
                <w:szCs w:val="28"/>
              </w:rPr>
              <w:t>Максималь</w:t>
            </w:r>
            <w:proofErr w:type="spellEnd"/>
          </w:p>
          <w:p w:rsidR="002B4D63" w:rsidRPr="006A089B" w:rsidRDefault="002B4D63" w:rsidP="00A32861">
            <w:pPr>
              <w:jc w:val="center"/>
              <w:rPr>
                <w:sz w:val="28"/>
                <w:szCs w:val="28"/>
              </w:rPr>
            </w:pPr>
            <w:proofErr w:type="spellStart"/>
            <w:r w:rsidRPr="006A089B">
              <w:rPr>
                <w:sz w:val="28"/>
                <w:szCs w:val="28"/>
              </w:rPr>
              <w:t>ное</w:t>
            </w:r>
            <w:proofErr w:type="spellEnd"/>
            <w:r w:rsidRPr="006A089B">
              <w:rPr>
                <w:sz w:val="28"/>
                <w:szCs w:val="28"/>
              </w:rPr>
              <w:t xml:space="preserve"> совокупное количество услуг вне зависимости от реестра,</w:t>
            </w:r>
          </w:p>
          <w:p w:rsidR="002B4D63" w:rsidRPr="006A089B" w:rsidRDefault="002B4D63" w:rsidP="00A32861">
            <w:pPr>
              <w:jc w:val="center"/>
              <w:rPr>
                <w:sz w:val="28"/>
                <w:szCs w:val="28"/>
              </w:rPr>
            </w:pPr>
            <w:proofErr w:type="gramStart"/>
            <w:r w:rsidRPr="006A089B">
              <w:rPr>
                <w:sz w:val="28"/>
                <w:szCs w:val="28"/>
              </w:rPr>
              <w:t>получение</w:t>
            </w:r>
            <w:proofErr w:type="gramEnd"/>
            <w:r w:rsidRPr="006A089B">
              <w:rPr>
                <w:sz w:val="28"/>
                <w:szCs w:val="28"/>
              </w:rPr>
              <w:t xml:space="preserve"> которых допускается</w:t>
            </w:r>
          </w:p>
        </w:tc>
      </w:tr>
      <w:tr w:rsidR="002B4D63" w:rsidRPr="002B4D63" w:rsidTr="006A089B">
        <w:tc>
          <w:tcPr>
            <w:tcW w:w="2268" w:type="dxa"/>
            <w:vMerge/>
          </w:tcPr>
          <w:p w:rsidR="002B4D63" w:rsidRPr="006A089B" w:rsidRDefault="002B4D63" w:rsidP="00A32861">
            <w:pPr>
              <w:jc w:val="both"/>
              <w:rPr>
                <w:sz w:val="28"/>
                <w:szCs w:val="28"/>
              </w:rPr>
            </w:pPr>
          </w:p>
        </w:tc>
        <w:tc>
          <w:tcPr>
            <w:tcW w:w="1985" w:type="dxa"/>
            <w:vAlign w:val="center"/>
          </w:tcPr>
          <w:p w:rsidR="002B4D63" w:rsidRPr="006A089B" w:rsidRDefault="002B4D63" w:rsidP="00A32861">
            <w:pPr>
              <w:jc w:val="center"/>
              <w:rPr>
                <w:sz w:val="28"/>
                <w:szCs w:val="28"/>
              </w:rPr>
            </w:pPr>
            <w:r w:rsidRPr="006A089B">
              <w:rPr>
                <w:sz w:val="28"/>
                <w:szCs w:val="28"/>
              </w:rPr>
              <w:t>Реестр предпрофессиональных программ</w:t>
            </w:r>
          </w:p>
        </w:tc>
        <w:tc>
          <w:tcPr>
            <w:tcW w:w="1701" w:type="dxa"/>
            <w:vAlign w:val="center"/>
          </w:tcPr>
          <w:p w:rsidR="002B4D63" w:rsidRPr="006A089B" w:rsidRDefault="002B4D63" w:rsidP="00A32861">
            <w:pPr>
              <w:jc w:val="center"/>
              <w:rPr>
                <w:sz w:val="28"/>
                <w:szCs w:val="28"/>
              </w:rPr>
            </w:pPr>
            <w:r w:rsidRPr="006A089B">
              <w:rPr>
                <w:sz w:val="28"/>
                <w:szCs w:val="28"/>
              </w:rPr>
              <w:t>Реестр значимых программ</w:t>
            </w:r>
          </w:p>
        </w:tc>
        <w:tc>
          <w:tcPr>
            <w:tcW w:w="1843" w:type="dxa"/>
            <w:vAlign w:val="center"/>
          </w:tcPr>
          <w:p w:rsidR="002B4D63" w:rsidRPr="006A089B" w:rsidRDefault="002B4D63" w:rsidP="00A32861">
            <w:pPr>
              <w:jc w:val="center"/>
              <w:rPr>
                <w:sz w:val="28"/>
                <w:szCs w:val="28"/>
              </w:rPr>
            </w:pPr>
            <w:r w:rsidRPr="006A089B">
              <w:rPr>
                <w:sz w:val="28"/>
                <w:szCs w:val="28"/>
              </w:rPr>
              <w:t>Реестр общеразвивающих программ</w:t>
            </w:r>
          </w:p>
        </w:tc>
        <w:tc>
          <w:tcPr>
            <w:tcW w:w="1821" w:type="dxa"/>
            <w:vMerge/>
          </w:tcPr>
          <w:p w:rsidR="002B4D63" w:rsidRPr="006A089B" w:rsidRDefault="002B4D63" w:rsidP="00A32861">
            <w:pPr>
              <w:jc w:val="center"/>
              <w:rPr>
                <w:sz w:val="28"/>
                <w:szCs w:val="28"/>
              </w:rPr>
            </w:pPr>
          </w:p>
        </w:tc>
      </w:tr>
      <w:tr w:rsidR="002B4D63" w:rsidRPr="002B4D63" w:rsidTr="006A089B">
        <w:tc>
          <w:tcPr>
            <w:tcW w:w="9618" w:type="dxa"/>
            <w:gridSpan w:val="5"/>
          </w:tcPr>
          <w:p w:rsidR="002B4D63" w:rsidRPr="006A089B" w:rsidRDefault="002B4D63" w:rsidP="00A32861">
            <w:pPr>
              <w:jc w:val="center"/>
              <w:rPr>
                <w:sz w:val="28"/>
                <w:szCs w:val="28"/>
              </w:rPr>
            </w:pPr>
            <w:r w:rsidRPr="006A089B">
              <w:rPr>
                <w:sz w:val="28"/>
                <w:szCs w:val="28"/>
              </w:rPr>
              <w:t>Дети в возрасте от 5-ти до 18-ти лет</w:t>
            </w:r>
          </w:p>
        </w:tc>
      </w:tr>
      <w:tr w:rsidR="002B4D63" w:rsidRPr="002B4D63" w:rsidTr="006A089B">
        <w:trPr>
          <w:trHeight w:val="972"/>
        </w:trPr>
        <w:tc>
          <w:tcPr>
            <w:tcW w:w="2268" w:type="dxa"/>
            <w:vAlign w:val="center"/>
          </w:tcPr>
          <w:p w:rsidR="002B4D63" w:rsidRPr="006A089B" w:rsidRDefault="002B4D63" w:rsidP="00A32861">
            <w:pPr>
              <w:jc w:val="center"/>
              <w:rPr>
                <w:sz w:val="28"/>
                <w:szCs w:val="28"/>
              </w:rPr>
            </w:pPr>
            <w:r w:rsidRPr="006A089B">
              <w:rPr>
                <w:sz w:val="28"/>
                <w:szCs w:val="28"/>
              </w:rPr>
              <w:t>Сертификат учета</w:t>
            </w:r>
          </w:p>
        </w:tc>
        <w:tc>
          <w:tcPr>
            <w:tcW w:w="1985" w:type="dxa"/>
            <w:vAlign w:val="center"/>
          </w:tcPr>
          <w:p w:rsidR="002B4D63" w:rsidRPr="006A089B" w:rsidRDefault="002B4D63" w:rsidP="00A32861">
            <w:pPr>
              <w:jc w:val="center"/>
              <w:rPr>
                <w:sz w:val="28"/>
                <w:szCs w:val="28"/>
              </w:rPr>
            </w:pPr>
            <w:r w:rsidRPr="006A089B">
              <w:rPr>
                <w:sz w:val="28"/>
                <w:szCs w:val="28"/>
              </w:rPr>
              <w:t>2</w:t>
            </w:r>
          </w:p>
        </w:tc>
        <w:tc>
          <w:tcPr>
            <w:tcW w:w="1701" w:type="dxa"/>
            <w:vAlign w:val="center"/>
          </w:tcPr>
          <w:p w:rsidR="002B4D63" w:rsidRPr="006A089B" w:rsidRDefault="002B4D63" w:rsidP="00A32861">
            <w:pPr>
              <w:jc w:val="center"/>
              <w:rPr>
                <w:sz w:val="28"/>
                <w:szCs w:val="28"/>
              </w:rPr>
            </w:pPr>
            <w:r w:rsidRPr="006A089B">
              <w:rPr>
                <w:sz w:val="28"/>
                <w:szCs w:val="28"/>
              </w:rPr>
              <w:t>2</w:t>
            </w:r>
          </w:p>
        </w:tc>
        <w:tc>
          <w:tcPr>
            <w:tcW w:w="1843" w:type="dxa"/>
            <w:vAlign w:val="center"/>
          </w:tcPr>
          <w:p w:rsidR="002B4D63" w:rsidRPr="006A089B" w:rsidRDefault="002B4D63" w:rsidP="00A32861">
            <w:pPr>
              <w:jc w:val="center"/>
              <w:rPr>
                <w:sz w:val="28"/>
                <w:szCs w:val="28"/>
              </w:rPr>
            </w:pPr>
            <w:r w:rsidRPr="006A089B">
              <w:rPr>
                <w:sz w:val="28"/>
                <w:szCs w:val="28"/>
              </w:rPr>
              <w:t>1</w:t>
            </w:r>
          </w:p>
        </w:tc>
        <w:tc>
          <w:tcPr>
            <w:tcW w:w="1821" w:type="dxa"/>
          </w:tcPr>
          <w:p w:rsidR="006E556B" w:rsidRPr="006A089B" w:rsidRDefault="006E556B" w:rsidP="006E556B">
            <w:pPr>
              <w:rPr>
                <w:sz w:val="28"/>
                <w:szCs w:val="28"/>
              </w:rPr>
            </w:pPr>
            <w:r w:rsidRPr="006A089B">
              <w:rPr>
                <w:sz w:val="28"/>
                <w:szCs w:val="28"/>
                <w:lang w:val="en-US"/>
              </w:rPr>
              <w:t xml:space="preserve">     </w:t>
            </w:r>
          </w:p>
          <w:p w:rsidR="006E556B" w:rsidRPr="006A089B" w:rsidRDefault="006E556B" w:rsidP="006E556B">
            <w:pPr>
              <w:jc w:val="center"/>
              <w:rPr>
                <w:sz w:val="28"/>
                <w:szCs w:val="28"/>
              </w:rPr>
            </w:pPr>
            <w:r w:rsidRPr="006A089B">
              <w:rPr>
                <w:sz w:val="28"/>
                <w:szCs w:val="28"/>
              </w:rPr>
              <w:t>3</w:t>
            </w:r>
          </w:p>
        </w:tc>
      </w:tr>
      <w:tr w:rsidR="002B4D63" w:rsidRPr="002B4D63" w:rsidTr="006A089B">
        <w:trPr>
          <w:trHeight w:val="1293"/>
        </w:trPr>
        <w:tc>
          <w:tcPr>
            <w:tcW w:w="2268" w:type="dxa"/>
            <w:vAlign w:val="center"/>
          </w:tcPr>
          <w:p w:rsidR="006E556B" w:rsidRPr="006A089B" w:rsidRDefault="002B4D63" w:rsidP="00A32861">
            <w:pPr>
              <w:jc w:val="center"/>
              <w:rPr>
                <w:sz w:val="28"/>
                <w:szCs w:val="28"/>
              </w:rPr>
            </w:pPr>
            <w:r w:rsidRPr="006A089B">
              <w:rPr>
                <w:sz w:val="28"/>
                <w:szCs w:val="28"/>
              </w:rPr>
              <w:t xml:space="preserve">Сертификат </w:t>
            </w:r>
            <w:proofErr w:type="spellStart"/>
            <w:r w:rsidRPr="006A089B">
              <w:rPr>
                <w:sz w:val="28"/>
                <w:szCs w:val="28"/>
              </w:rPr>
              <w:t>персонифици</w:t>
            </w:r>
            <w:r w:rsidR="006E556B" w:rsidRPr="006A089B">
              <w:rPr>
                <w:sz w:val="28"/>
                <w:szCs w:val="28"/>
              </w:rPr>
              <w:t>ро</w:t>
            </w:r>
            <w:proofErr w:type="spellEnd"/>
          </w:p>
          <w:p w:rsidR="002B4D63" w:rsidRPr="006A089B" w:rsidRDefault="002B4D63" w:rsidP="00A32861">
            <w:pPr>
              <w:jc w:val="center"/>
              <w:rPr>
                <w:sz w:val="28"/>
                <w:szCs w:val="28"/>
              </w:rPr>
            </w:pPr>
            <w:r w:rsidRPr="006A089B">
              <w:rPr>
                <w:sz w:val="28"/>
                <w:szCs w:val="28"/>
              </w:rPr>
              <w:t>ванного финансирования</w:t>
            </w:r>
          </w:p>
        </w:tc>
        <w:tc>
          <w:tcPr>
            <w:tcW w:w="1985" w:type="dxa"/>
            <w:vAlign w:val="center"/>
          </w:tcPr>
          <w:p w:rsidR="002B4D63" w:rsidRPr="006A089B" w:rsidRDefault="002B4D63" w:rsidP="00A32861">
            <w:pPr>
              <w:jc w:val="center"/>
              <w:rPr>
                <w:sz w:val="28"/>
                <w:szCs w:val="28"/>
                <w:lang w:val="en-US"/>
              </w:rPr>
            </w:pPr>
            <w:r w:rsidRPr="006A089B">
              <w:rPr>
                <w:sz w:val="28"/>
                <w:szCs w:val="28"/>
                <w:lang w:val="en-US"/>
              </w:rPr>
              <w:t>1</w:t>
            </w:r>
          </w:p>
        </w:tc>
        <w:tc>
          <w:tcPr>
            <w:tcW w:w="1701" w:type="dxa"/>
            <w:vAlign w:val="center"/>
          </w:tcPr>
          <w:p w:rsidR="002B4D63" w:rsidRPr="006A089B" w:rsidRDefault="002B4D63" w:rsidP="00A32861">
            <w:pPr>
              <w:jc w:val="center"/>
              <w:rPr>
                <w:sz w:val="28"/>
                <w:szCs w:val="28"/>
              </w:rPr>
            </w:pPr>
            <w:r w:rsidRPr="006A089B">
              <w:rPr>
                <w:sz w:val="28"/>
                <w:szCs w:val="28"/>
              </w:rPr>
              <w:t>1</w:t>
            </w:r>
          </w:p>
        </w:tc>
        <w:tc>
          <w:tcPr>
            <w:tcW w:w="1843" w:type="dxa"/>
            <w:vAlign w:val="center"/>
          </w:tcPr>
          <w:p w:rsidR="002B4D63" w:rsidRPr="006A089B" w:rsidRDefault="002B4D63" w:rsidP="00A32861">
            <w:pPr>
              <w:jc w:val="center"/>
              <w:rPr>
                <w:sz w:val="28"/>
                <w:szCs w:val="28"/>
              </w:rPr>
            </w:pPr>
            <w:r w:rsidRPr="006A089B">
              <w:rPr>
                <w:sz w:val="28"/>
                <w:szCs w:val="28"/>
              </w:rPr>
              <w:t>0</w:t>
            </w:r>
          </w:p>
        </w:tc>
        <w:tc>
          <w:tcPr>
            <w:tcW w:w="1821" w:type="dxa"/>
          </w:tcPr>
          <w:p w:rsidR="00753316" w:rsidRPr="006A089B" w:rsidRDefault="00753316" w:rsidP="00753316">
            <w:pPr>
              <w:rPr>
                <w:sz w:val="28"/>
                <w:szCs w:val="28"/>
                <w:lang w:val="en-US"/>
              </w:rPr>
            </w:pPr>
          </w:p>
          <w:p w:rsidR="006E556B" w:rsidRPr="006A089B" w:rsidRDefault="006E556B" w:rsidP="006E556B">
            <w:pPr>
              <w:rPr>
                <w:sz w:val="28"/>
                <w:szCs w:val="28"/>
              </w:rPr>
            </w:pPr>
            <w:r w:rsidRPr="006A089B">
              <w:rPr>
                <w:sz w:val="28"/>
                <w:szCs w:val="28"/>
              </w:rPr>
              <w:t xml:space="preserve">          </w:t>
            </w:r>
          </w:p>
          <w:p w:rsidR="007D6523" w:rsidRDefault="006E556B" w:rsidP="006E556B">
            <w:pPr>
              <w:rPr>
                <w:sz w:val="28"/>
                <w:szCs w:val="28"/>
              </w:rPr>
            </w:pPr>
            <w:r w:rsidRPr="006A089B">
              <w:rPr>
                <w:sz w:val="28"/>
                <w:szCs w:val="28"/>
              </w:rPr>
              <w:t xml:space="preserve">           2</w:t>
            </w:r>
          </w:p>
          <w:p w:rsidR="006A089B" w:rsidRDefault="006A089B" w:rsidP="006E556B">
            <w:pPr>
              <w:rPr>
                <w:sz w:val="28"/>
                <w:szCs w:val="28"/>
              </w:rPr>
            </w:pPr>
          </w:p>
          <w:p w:rsidR="006A089B" w:rsidRPr="006A089B" w:rsidRDefault="006A089B" w:rsidP="006E556B">
            <w:pPr>
              <w:rPr>
                <w:sz w:val="28"/>
                <w:szCs w:val="28"/>
              </w:rPr>
            </w:pPr>
          </w:p>
        </w:tc>
      </w:tr>
    </w:tbl>
    <w:p w:rsidR="002B4D63" w:rsidRPr="002B4D63" w:rsidRDefault="002B4D63" w:rsidP="002B4D63">
      <w:pPr>
        <w:spacing w:line="240" w:lineRule="auto"/>
        <w:jc w:val="both"/>
        <w:rPr>
          <w:sz w:val="28"/>
          <w:szCs w:val="28"/>
        </w:rPr>
      </w:pP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bookmarkStart w:id="23" w:name="_Ref499122345"/>
      <w:proofErr w:type="gramStart"/>
      <w:r w:rsidRPr="002B4D63">
        <w:rPr>
          <w:rFonts w:ascii="Times New Roman" w:hAnsi="Times New Roman" w:cs="Times New Roman"/>
          <w:sz w:val="28"/>
          <w:szCs w:val="28"/>
        </w:rPr>
        <w:t>При подаче с использованием сертифика</w:t>
      </w:r>
      <w:r w:rsidR="00753316">
        <w:rPr>
          <w:rFonts w:ascii="Times New Roman" w:hAnsi="Times New Roman" w:cs="Times New Roman"/>
          <w:sz w:val="28"/>
          <w:szCs w:val="28"/>
        </w:rPr>
        <w:t>та дополнительного образования з</w:t>
      </w:r>
      <w:r w:rsidRPr="002B4D63">
        <w:rPr>
          <w:rFonts w:ascii="Times New Roman" w:hAnsi="Times New Roman" w:cs="Times New Roman"/>
          <w:sz w:val="28"/>
          <w:szCs w:val="28"/>
        </w:rPr>
        <w:t>аявок на обучение по дополнительным общеобразовательным программам, включенным в реестры предпрофессиональных программ, значимых программ, общеразвивающих программ, поставщик образовательных услуг запрашивает в уполномоченном органе (уполномоченной организации) информацию о возможности использования соответствующего сертификата дополнительного образования для обучения по выбранной программе, а также о достижении ограничения на зачисление на обучение по соответствующему сертификату дополнительного образования.</w:t>
      </w:r>
      <w:proofErr w:type="gramEnd"/>
    </w:p>
    <w:p w:rsidR="002B4D63" w:rsidRPr="002B4D63" w:rsidRDefault="002B4D63" w:rsidP="002B4D63">
      <w:pPr>
        <w:spacing w:line="240" w:lineRule="auto"/>
        <w:ind w:firstLine="709"/>
        <w:jc w:val="both"/>
        <w:rPr>
          <w:sz w:val="28"/>
          <w:szCs w:val="28"/>
        </w:rPr>
      </w:pPr>
      <w:proofErr w:type="gramStart"/>
      <w:r w:rsidRPr="002B4D63">
        <w:rPr>
          <w:sz w:val="28"/>
          <w:szCs w:val="28"/>
        </w:rPr>
        <w:t xml:space="preserve">В случае если использование соответствующего сертификата </w:t>
      </w:r>
      <w:r w:rsidRPr="002B4D63">
        <w:rPr>
          <w:sz w:val="28"/>
          <w:szCs w:val="28"/>
        </w:rPr>
        <w:lastRenderedPageBreak/>
        <w:t xml:space="preserve">дополнительного образования для обучения по выбранной программе невозможно, либо если по результатам зачисления на обучение по выбранной дополнительной общеобразовательной программе объем оказываемых услуг превысит максимальное количество оказываемых услуг, установленное пунктом </w:t>
      </w:r>
      <w:r w:rsidRPr="002B4D63">
        <w:rPr>
          <w:sz w:val="28"/>
          <w:szCs w:val="28"/>
        </w:rPr>
        <w:fldChar w:fldCharType="begin"/>
      </w:r>
      <w:r w:rsidRPr="002B4D63">
        <w:rPr>
          <w:sz w:val="28"/>
          <w:szCs w:val="28"/>
        </w:rPr>
        <w:instrText xml:space="preserve"> REF _Ref507428096 \w \h </w:instrText>
      </w:r>
      <w:r>
        <w:rPr>
          <w:sz w:val="28"/>
          <w:szCs w:val="28"/>
        </w:rPr>
        <w:instrText xml:space="preserve"> \* MERGEFORMAT </w:instrText>
      </w:r>
      <w:r w:rsidRPr="002B4D63">
        <w:rPr>
          <w:sz w:val="28"/>
          <w:szCs w:val="28"/>
        </w:rPr>
      </w:r>
      <w:r w:rsidRPr="002B4D63">
        <w:rPr>
          <w:sz w:val="28"/>
          <w:szCs w:val="28"/>
        </w:rPr>
        <w:fldChar w:fldCharType="separate"/>
      </w:r>
      <w:r w:rsidRPr="002B4D63">
        <w:rPr>
          <w:sz w:val="28"/>
          <w:szCs w:val="28"/>
        </w:rPr>
        <w:t>4.11</w:t>
      </w:r>
      <w:r w:rsidRPr="002B4D63">
        <w:rPr>
          <w:sz w:val="28"/>
          <w:szCs w:val="28"/>
        </w:rPr>
        <w:fldChar w:fldCharType="end"/>
      </w:r>
      <w:r w:rsidRPr="002B4D63">
        <w:rPr>
          <w:sz w:val="28"/>
          <w:szCs w:val="28"/>
        </w:rPr>
        <w:t xml:space="preserve"> настоящего Положения для соответствующего сертификата дополнительного образования, поставщик образовательных услуг отклоняет поступившую заявку на обучение.</w:t>
      </w:r>
      <w:bookmarkEnd w:id="23"/>
      <w:proofErr w:type="gramEnd"/>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 xml:space="preserve">При отсутствии оснований для отклонения заявки на обучение, поданной от лица ребенка, предусмотренных пунктом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_Ref507428096 \w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4.11</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поставщик образовательных услуг рассматривает заявку на соответствие требованиям, установленным локальным порядком приема на обучение по дополнительным общеобразовательным программам и в случае выполнения условий порядка зачисления на обучение по выбранной образовательной программе зачисляет ребенка на обучение.</w:t>
      </w:r>
      <w:proofErr w:type="gramEnd"/>
      <w:r w:rsidRPr="002B4D63">
        <w:rPr>
          <w:rFonts w:ascii="Times New Roman" w:hAnsi="Times New Roman" w:cs="Times New Roman"/>
          <w:sz w:val="28"/>
          <w:szCs w:val="28"/>
        </w:rPr>
        <w:t xml:space="preserve"> О факте зачисления ребенка по выбранной образовательной программе с использованием соответствующего сертификата дополнительного образования образовательная организация в течение 1 рабочего дня информирует уполномоченный орган (уполномоченную организацию).</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Поставщик образовательных услуг в течение 1 рабочего дня с момента прекращения образовательных отношений с ребенком (момента отчисления ребенка) информирует уполномоченный орган (уполномоченную организацию) о факте прекращения образовательных отношений по соответствующему сертификату дополнительного образования.</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r w:rsidRPr="002B4D63">
        <w:rPr>
          <w:rFonts w:ascii="Times New Roman" w:hAnsi="Times New Roman" w:cs="Times New Roman"/>
          <w:sz w:val="28"/>
          <w:szCs w:val="28"/>
        </w:rPr>
        <w:t xml:space="preserve">Порядок использования сертификата дополнительного образования для </w:t>
      </w:r>
      <w:proofErr w:type="gramStart"/>
      <w:r w:rsidRPr="002B4D63">
        <w:rPr>
          <w:rFonts w:ascii="Times New Roman" w:hAnsi="Times New Roman" w:cs="Times New Roman"/>
          <w:sz w:val="28"/>
          <w:szCs w:val="28"/>
        </w:rPr>
        <w:t>обучения</w:t>
      </w:r>
      <w:proofErr w:type="gramEnd"/>
      <w:r w:rsidRPr="002B4D63">
        <w:rPr>
          <w:rFonts w:ascii="Times New Roman" w:hAnsi="Times New Roman" w:cs="Times New Roman"/>
          <w:sz w:val="28"/>
          <w:szCs w:val="28"/>
        </w:rPr>
        <w:t xml:space="preserve"> по дополнительным общеобразовательным программам, включенным в реестр сертифицированных образовательных программ определяется Правилами персонифицированного финансирования и Программой персонифицированного финансирования.</w:t>
      </w:r>
    </w:p>
    <w:p w:rsidR="002B4D63" w:rsidRPr="002B4D63" w:rsidRDefault="002B4D63" w:rsidP="002B4D63">
      <w:pPr>
        <w:pStyle w:val="ab"/>
        <w:numPr>
          <w:ilvl w:val="1"/>
          <w:numId w:val="7"/>
        </w:numPr>
        <w:spacing w:after="0" w:line="240" w:lineRule="auto"/>
        <w:ind w:left="0" w:firstLine="709"/>
        <w:jc w:val="both"/>
        <w:rPr>
          <w:rFonts w:ascii="Times New Roman" w:hAnsi="Times New Roman" w:cs="Times New Roman"/>
          <w:sz w:val="28"/>
          <w:szCs w:val="28"/>
        </w:rPr>
      </w:pPr>
      <w:proofErr w:type="gramStart"/>
      <w:r w:rsidRPr="002B4D63">
        <w:rPr>
          <w:rFonts w:ascii="Times New Roman" w:hAnsi="Times New Roman" w:cs="Times New Roman"/>
          <w:sz w:val="28"/>
          <w:szCs w:val="28"/>
        </w:rPr>
        <w:t xml:space="preserve">В случае если на начало нового учебного года ребенок продолжает обучение по образовательным программам, включенным в реестры предпрофессиональных, значимых и общеразвивающих программ, при этом, число получаемых им услуг, превышает возможности для зачислений, предусмотренные пунктами </w:t>
      </w:r>
      <w:r w:rsidRPr="002B4D63">
        <w:rPr>
          <w:rFonts w:ascii="Times New Roman" w:hAnsi="Times New Roman" w:cs="Times New Roman"/>
          <w:sz w:val="28"/>
          <w:szCs w:val="28"/>
        </w:rPr>
        <w:fldChar w:fldCharType="begin"/>
      </w:r>
      <w:r w:rsidRPr="002B4D63">
        <w:rPr>
          <w:rFonts w:ascii="Times New Roman" w:hAnsi="Times New Roman" w:cs="Times New Roman"/>
          <w:sz w:val="28"/>
          <w:szCs w:val="28"/>
        </w:rPr>
        <w:instrText xml:space="preserve"> REF _Ref507428096 \w \h </w:instrText>
      </w:r>
      <w:r>
        <w:rPr>
          <w:rFonts w:ascii="Times New Roman" w:hAnsi="Times New Roman" w:cs="Times New Roman"/>
          <w:sz w:val="28"/>
          <w:szCs w:val="28"/>
        </w:rPr>
        <w:instrText xml:space="preserve"> \* MERGEFORMAT </w:instrText>
      </w:r>
      <w:r w:rsidRPr="002B4D63">
        <w:rPr>
          <w:rFonts w:ascii="Times New Roman" w:hAnsi="Times New Roman" w:cs="Times New Roman"/>
          <w:sz w:val="28"/>
          <w:szCs w:val="28"/>
        </w:rPr>
      </w:r>
      <w:r w:rsidRPr="002B4D63">
        <w:rPr>
          <w:rFonts w:ascii="Times New Roman" w:hAnsi="Times New Roman" w:cs="Times New Roman"/>
          <w:sz w:val="28"/>
          <w:szCs w:val="28"/>
        </w:rPr>
        <w:fldChar w:fldCharType="separate"/>
      </w:r>
      <w:r w:rsidRPr="002B4D63">
        <w:rPr>
          <w:rFonts w:ascii="Times New Roman" w:hAnsi="Times New Roman" w:cs="Times New Roman"/>
          <w:sz w:val="28"/>
          <w:szCs w:val="28"/>
        </w:rPr>
        <w:t>4.11</w:t>
      </w:r>
      <w:r w:rsidRPr="002B4D63">
        <w:rPr>
          <w:rFonts w:ascii="Times New Roman" w:hAnsi="Times New Roman" w:cs="Times New Roman"/>
          <w:sz w:val="28"/>
          <w:szCs w:val="28"/>
        </w:rPr>
        <w:fldChar w:fldCharType="end"/>
      </w:r>
      <w:r w:rsidRPr="002B4D63">
        <w:rPr>
          <w:rFonts w:ascii="Times New Roman" w:hAnsi="Times New Roman" w:cs="Times New Roman"/>
          <w:sz w:val="28"/>
          <w:szCs w:val="28"/>
        </w:rPr>
        <w:t xml:space="preserve"> настоящего Положения, поставщики образовательных услуг, на обучение по программам которых зачислен соответствующий ребенок, продолжают его обучение, независимо от количества получаемых ребенком услуг.</w:t>
      </w:r>
      <w:proofErr w:type="gramEnd"/>
      <w:r w:rsidRPr="002B4D63">
        <w:rPr>
          <w:rFonts w:ascii="Times New Roman" w:hAnsi="Times New Roman" w:cs="Times New Roman"/>
          <w:sz w:val="28"/>
          <w:szCs w:val="28"/>
        </w:rPr>
        <w:t xml:space="preserve"> При этом зачисление указанного ребенка на новые образовательные программы осуществляется в общем порядке.</w:t>
      </w:r>
    </w:p>
    <w:p w:rsidR="002B4D63" w:rsidRPr="002B4D63" w:rsidRDefault="002B4D63" w:rsidP="002B4D63">
      <w:pPr>
        <w:spacing w:line="240" w:lineRule="auto"/>
        <w:jc w:val="both"/>
        <w:rPr>
          <w:sz w:val="28"/>
          <w:szCs w:val="28"/>
        </w:rPr>
      </w:pPr>
    </w:p>
    <w:p w:rsidR="002B4D63" w:rsidRPr="002B4D63" w:rsidRDefault="002B4D63" w:rsidP="002B4D63">
      <w:pPr>
        <w:spacing w:line="240" w:lineRule="auto"/>
        <w:jc w:val="both"/>
        <w:rPr>
          <w:sz w:val="28"/>
          <w:szCs w:val="28"/>
        </w:rPr>
      </w:pPr>
    </w:p>
    <w:p w:rsidR="00E22B06" w:rsidRDefault="00E22B06" w:rsidP="00E22B06">
      <w:pPr>
        <w:rPr>
          <w:sz w:val="28"/>
          <w:szCs w:val="28"/>
        </w:rPr>
      </w:pPr>
    </w:p>
    <w:p w:rsidR="00E22B06" w:rsidRDefault="00E22B06" w:rsidP="00E22B06">
      <w:pPr>
        <w:tabs>
          <w:tab w:val="left" w:pos="6603"/>
        </w:tabs>
        <w:rPr>
          <w:sz w:val="28"/>
          <w:szCs w:val="28"/>
        </w:rPr>
      </w:pPr>
      <w:r>
        <w:rPr>
          <w:sz w:val="28"/>
          <w:szCs w:val="28"/>
        </w:rPr>
        <w:t xml:space="preserve">Начальник </w:t>
      </w:r>
      <w:proofErr w:type="gramStart"/>
      <w:r>
        <w:rPr>
          <w:sz w:val="28"/>
          <w:szCs w:val="28"/>
        </w:rPr>
        <w:t>организационно-правового</w:t>
      </w:r>
      <w:proofErr w:type="gramEnd"/>
      <w:r>
        <w:rPr>
          <w:sz w:val="28"/>
          <w:szCs w:val="28"/>
        </w:rPr>
        <w:tab/>
        <w:t xml:space="preserve">        И.В. Денисов</w:t>
      </w:r>
    </w:p>
    <w:p w:rsidR="00E22B06" w:rsidRDefault="00E22B06" w:rsidP="00E22B06">
      <w:pPr>
        <w:rPr>
          <w:sz w:val="28"/>
          <w:szCs w:val="28"/>
        </w:rPr>
      </w:pPr>
      <w:r>
        <w:rPr>
          <w:sz w:val="28"/>
          <w:szCs w:val="28"/>
        </w:rPr>
        <w:t>отдела</w:t>
      </w:r>
    </w:p>
    <w:p w:rsidR="002B4D63" w:rsidRPr="002B4D63" w:rsidRDefault="002B4D63" w:rsidP="002B4D63">
      <w:pPr>
        <w:spacing w:line="240" w:lineRule="auto"/>
        <w:jc w:val="both"/>
        <w:rPr>
          <w:sz w:val="28"/>
          <w:szCs w:val="28"/>
        </w:rPr>
      </w:pPr>
      <w:bookmarkStart w:id="24" w:name="_GoBack"/>
      <w:bookmarkEnd w:id="24"/>
    </w:p>
    <w:sectPr w:rsidR="002B4D63" w:rsidRPr="002B4D63" w:rsidSect="00FD6C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4CB" w:rsidRDefault="00FD14CB" w:rsidP="00CF6DEB">
      <w:pPr>
        <w:spacing w:line="240" w:lineRule="auto"/>
      </w:pPr>
      <w:r>
        <w:separator/>
      </w:r>
    </w:p>
  </w:endnote>
  <w:endnote w:type="continuationSeparator" w:id="0">
    <w:p w:rsidR="00FD14CB" w:rsidRDefault="00FD14CB" w:rsidP="00CF6D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4CB" w:rsidRDefault="00FD14CB" w:rsidP="00CF6DEB">
      <w:pPr>
        <w:spacing w:line="240" w:lineRule="auto"/>
      </w:pPr>
      <w:r>
        <w:separator/>
      </w:r>
    </w:p>
  </w:footnote>
  <w:footnote w:type="continuationSeparator" w:id="0">
    <w:p w:rsidR="00FD14CB" w:rsidRDefault="00FD14CB" w:rsidP="00CF6DE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0596B"/>
    <w:multiLevelType w:val="multilevel"/>
    <w:tmpl w:val="32B6D06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67325DD"/>
    <w:multiLevelType w:val="multilevel"/>
    <w:tmpl w:val="970E9D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CC2E7D"/>
    <w:multiLevelType w:val="hybridMultilevel"/>
    <w:tmpl w:val="71D691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E62EFC"/>
    <w:multiLevelType w:val="hybridMultilevel"/>
    <w:tmpl w:val="CC60162E"/>
    <w:lvl w:ilvl="0" w:tplc="26329D3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944694"/>
    <w:multiLevelType w:val="multilevel"/>
    <w:tmpl w:val="D0003D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3934172"/>
    <w:multiLevelType w:val="hybridMultilevel"/>
    <w:tmpl w:val="C4267F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4E4CD4"/>
    <w:multiLevelType w:val="multilevel"/>
    <w:tmpl w:val="32B6D06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59887A94"/>
    <w:multiLevelType w:val="multilevel"/>
    <w:tmpl w:val="A57AD2B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65401ABD"/>
    <w:multiLevelType w:val="hybridMultilevel"/>
    <w:tmpl w:val="3A1CB3D6"/>
    <w:lvl w:ilvl="0" w:tplc="F38E118C">
      <w:start w:val="1"/>
      <w:numFmt w:val="decimal"/>
      <w:lvlText w:val="%1."/>
      <w:lvlJc w:val="left"/>
      <w:pPr>
        <w:ind w:left="720" w:hanging="360"/>
      </w:pPr>
      <w:rPr>
        <w:rFonts w:hint="default"/>
        <w:i w:val="0"/>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1"/>
  </w:num>
  <w:num w:numId="4">
    <w:abstractNumId w:val="2"/>
  </w:num>
  <w:num w:numId="5">
    <w:abstractNumId w:val="0"/>
  </w:num>
  <w:num w:numId="6">
    <w:abstractNumId w:val="6"/>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DEB"/>
    <w:rsid w:val="00002DF0"/>
    <w:rsid w:val="0000328F"/>
    <w:rsid w:val="00004679"/>
    <w:rsid w:val="00004C5A"/>
    <w:rsid w:val="00006940"/>
    <w:rsid w:val="00007212"/>
    <w:rsid w:val="000107F6"/>
    <w:rsid w:val="0001291E"/>
    <w:rsid w:val="000129D4"/>
    <w:rsid w:val="000135D8"/>
    <w:rsid w:val="00014840"/>
    <w:rsid w:val="00017C5C"/>
    <w:rsid w:val="00020706"/>
    <w:rsid w:val="00025AB5"/>
    <w:rsid w:val="00027937"/>
    <w:rsid w:val="000279F6"/>
    <w:rsid w:val="00030B76"/>
    <w:rsid w:val="00032338"/>
    <w:rsid w:val="0003581E"/>
    <w:rsid w:val="00037D9C"/>
    <w:rsid w:val="00044931"/>
    <w:rsid w:val="00045038"/>
    <w:rsid w:val="000455EA"/>
    <w:rsid w:val="00055A1C"/>
    <w:rsid w:val="00055B84"/>
    <w:rsid w:val="00055D34"/>
    <w:rsid w:val="00057F9E"/>
    <w:rsid w:val="000632E1"/>
    <w:rsid w:val="0006509C"/>
    <w:rsid w:val="0006554D"/>
    <w:rsid w:val="0006595D"/>
    <w:rsid w:val="00067984"/>
    <w:rsid w:val="00072F7A"/>
    <w:rsid w:val="00076387"/>
    <w:rsid w:val="00081B69"/>
    <w:rsid w:val="00081EA3"/>
    <w:rsid w:val="00082C1C"/>
    <w:rsid w:val="000834D8"/>
    <w:rsid w:val="00083A63"/>
    <w:rsid w:val="000842A0"/>
    <w:rsid w:val="00084F38"/>
    <w:rsid w:val="000875DC"/>
    <w:rsid w:val="0009107B"/>
    <w:rsid w:val="0009392A"/>
    <w:rsid w:val="000968BE"/>
    <w:rsid w:val="000968F3"/>
    <w:rsid w:val="000A4006"/>
    <w:rsid w:val="000A5CA0"/>
    <w:rsid w:val="000A75D4"/>
    <w:rsid w:val="000B2A36"/>
    <w:rsid w:val="000B482B"/>
    <w:rsid w:val="000B4F74"/>
    <w:rsid w:val="000B5C77"/>
    <w:rsid w:val="000B68FE"/>
    <w:rsid w:val="000B71AD"/>
    <w:rsid w:val="000B73E5"/>
    <w:rsid w:val="000B7F27"/>
    <w:rsid w:val="000C09C1"/>
    <w:rsid w:val="000C3671"/>
    <w:rsid w:val="000C4231"/>
    <w:rsid w:val="000C46D5"/>
    <w:rsid w:val="000C5024"/>
    <w:rsid w:val="000C790B"/>
    <w:rsid w:val="000D1001"/>
    <w:rsid w:val="000D1413"/>
    <w:rsid w:val="000D264C"/>
    <w:rsid w:val="000D365A"/>
    <w:rsid w:val="000E0586"/>
    <w:rsid w:val="000E09C4"/>
    <w:rsid w:val="000E111C"/>
    <w:rsid w:val="000E4B64"/>
    <w:rsid w:val="000E517B"/>
    <w:rsid w:val="000F3FD2"/>
    <w:rsid w:val="000F60EE"/>
    <w:rsid w:val="000F631E"/>
    <w:rsid w:val="00101E90"/>
    <w:rsid w:val="00103AD4"/>
    <w:rsid w:val="00107B92"/>
    <w:rsid w:val="00113870"/>
    <w:rsid w:val="00116C14"/>
    <w:rsid w:val="00117E91"/>
    <w:rsid w:val="00120912"/>
    <w:rsid w:val="00123516"/>
    <w:rsid w:val="001254BE"/>
    <w:rsid w:val="0013141B"/>
    <w:rsid w:val="001324FF"/>
    <w:rsid w:val="00132711"/>
    <w:rsid w:val="00136C66"/>
    <w:rsid w:val="001411ED"/>
    <w:rsid w:val="00142E13"/>
    <w:rsid w:val="00143EDB"/>
    <w:rsid w:val="00144292"/>
    <w:rsid w:val="0015029B"/>
    <w:rsid w:val="001505E3"/>
    <w:rsid w:val="00150E12"/>
    <w:rsid w:val="00153BC4"/>
    <w:rsid w:val="00163442"/>
    <w:rsid w:val="00164A95"/>
    <w:rsid w:val="00164FF6"/>
    <w:rsid w:val="001659C1"/>
    <w:rsid w:val="001663A3"/>
    <w:rsid w:val="00167F4E"/>
    <w:rsid w:val="00173BFD"/>
    <w:rsid w:val="001746EB"/>
    <w:rsid w:val="00174CD1"/>
    <w:rsid w:val="001751AB"/>
    <w:rsid w:val="0017614A"/>
    <w:rsid w:val="001767A6"/>
    <w:rsid w:val="00177BC5"/>
    <w:rsid w:val="00180F3E"/>
    <w:rsid w:val="00181FFA"/>
    <w:rsid w:val="00184047"/>
    <w:rsid w:val="001861AE"/>
    <w:rsid w:val="00186ADD"/>
    <w:rsid w:val="00186C63"/>
    <w:rsid w:val="00193272"/>
    <w:rsid w:val="0019557F"/>
    <w:rsid w:val="001958AB"/>
    <w:rsid w:val="0019592A"/>
    <w:rsid w:val="001978C1"/>
    <w:rsid w:val="0019797A"/>
    <w:rsid w:val="001A0DCA"/>
    <w:rsid w:val="001A232B"/>
    <w:rsid w:val="001A277D"/>
    <w:rsid w:val="001A2B58"/>
    <w:rsid w:val="001A4A9E"/>
    <w:rsid w:val="001A6477"/>
    <w:rsid w:val="001B05C7"/>
    <w:rsid w:val="001B43C9"/>
    <w:rsid w:val="001B49BF"/>
    <w:rsid w:val="001B5BC9"/>
    <w:rsid w:val="001B6C17"/>
    <w:rsid w:val="001C0282"/>
    <w:rsid w:val="001C1C44"/>
    <w:rsid w:val="001C225B"/>
    <w:rsid w:val="001D0747"/>
    <w:rsid w:val="001D248B"/>
    <w:rsid w:val="001D4591"/>
    <w:rsid w:val="001D6207"/>
    <w:rsid w:val="001D6282"/>
    <w:rsid w:val="001D6791"/>
    <w:rsid w:val="001D7BBC"/>
    <w:rsid w:val="001E11D2"/>
    <w:rsid w:val="001E222C"/>
    <w:rsid w:val="001E2451"/>
    <w:rsid w:val="001E35FF"/>
    <w:rsid w:val="001F7667"/>
    <w:rsid w:val="00200884"/>
    <w:rsid w:val="00202E0F"/>
    <w:rsid w:val="002041ED"/>
    <w:rsid w:val="002042C0"/>
    <w:rsid w:val="0020515B"/>
    <w:rsid w:val="00206000"/>
    <w:rsid w:val="0020637B"/>
    <w:rsid w:val="00207C90"/>
    <w:rsid w:val="00214436"/>
    <w:rsid w:val="002145A6"/>
    <w:rsid w:val="002146F0"/>
    <w:rsid w:val="00214C84"/>
    <w:rsid w:val="002165CD"/>
    <w:rsid w:val="00217C14"/>
    <w:rsid w:val="002219A3"/>
    <w:rsid w:val="002219D5"/>
    <w:rsid w:val="00223C98"/>
    <w:rsid w:val="00224EB7"/>
    <w:rsid w:val="00232AEF"/>
    <w:rsid w:val="002440E5"/>
    <w:rsid w:val="0024464A"/>
    <w:rsid w:val="002453A3"/>
    <w:rsid w:val="00250035"/>
    <w:rsid w:val="00251C16"/>
    <w:rsid w:val="00252C5F"/>
    <w:rsid w:val="00254C5D"/>
    <w:rsid w:val="00255D28"/>
    <w:rsid w:val="00256204"/>
    <w:rsid w:val="00262B17"/>
    <w:rsid w:val="00263527"/>
    <w:rsid w:val="00265890"/>
    <w:rsid w:val="002670D6"/>
    <w:rsid w:val="00273009"/>
    <w:rsid w:val="002736A2"/>
    <w:rsid w:val="00274696"/>
    <w:rsid w:val="00276580"/>
    <w:rsid w:val="0027699E"/>
    <w:rsid w:val="002770B4"/>
    <w:rsid w:val="002778A3"/>
    <w:rsid w:val="002823AD"/>
    <w:rsid w:val="0028271E"/>
    <w:rsid w:val="00283615"/>
    <w:rsid w:val="00287BA3"/>
    <w:rsid w:val="002A0623"/>
    <w:rsid w:val="002A0B89"/>
    <w:rsid w:val="002A35D1"/>
    <w:rsid w:val="002A5858"/>
    <w:rsid w:val="002A62D0"/>
    <w:rsid w:val="002A6DEB"/>
    <w:rsid w:val="002B136E"/>
    <w:rsid w:val="002B1E9B"/>
    <w:rsid w:val="002B377E"/>
    <w:rsid w:val="002B4D63"/>
    <w:rsid w:val="002B5F6F"/>
    <w:rsid w:val="002B60F6"/>
    <w:rsid w:val="002C0138"/>
    <w:rsid w:val="002C1E39"/>
    <w:rsid w:val="002C32A1"/>
    <w:rsid w:val="002C74D8"/>
    <w:rsid w:val="002C773F"/>
    <w:rsid w:val="002D0EB5"/>
    <w:rsid w:val="002D3A26"/>
    <w:rsid w:val="002D4C89"/>
    <w:rsid w:val="002D5AEC"/>
    <w:rsid w:val="002D6154"/>
    <w:rsid w:val="002D7EB8"/>
    <w:rsid w:val="002E03DC"/>
    <w:rsid w:val="002E0765"/>
    <w:rsid w:val="002E453A"/>
    <w:rsid w:val="002E517B"/>
    <w:rsid w:val="002E5619"/>
    <w:rsid w:val="002E6B2D"/>
    <w:rsid w:val="002E7100"/>
    <w:rsid w:val="002F16D9"/>
    <w:rsid w:val="002F1C54"/>
    <w:rsid w:val="002F2BCA"/>
    <w:rsid w:val="002F6667"/>
    <w:rsid w:val="002F71BA"/>
    <w:rsid w:val="002F7392"/>
    <w:rsid w:val="003054B7"/>
    <w:rsid w:val="00305D36"/>
    <w:rsid w:val="00311B5D"/>
    <w:rsid w:val="0031281B"/>
    <w:rsid w:val="0031282A"/>
    <w:rsid w:val="00320737"/>
    <w:rsid w:val="00322FB1"/>
    <w:rsid w:val="003247DE"/>
    <w:rsid w:val="00324C8E"/>
    <w:rsid w:val="00324D91"/>
    <w:rsid w:val="0032723B"/>
    <w:rsid w:val="00327A53"/>
    <w:rsid w:val="0033170A"/>
    <w:rsid w:val="00333CE8"/>
    <w:rsid w:val="003342B2"/>
    <w:rsid w:val="00334F80"/>
    <w:rsid w:val="00335EBA"/>
    <w:rsid w:val="003406D0"/>
    <w:rsid w:val="00342AC7"/>
    <w:rsid w:val="00347BE1"/>
    <w:rsid w:val="00352C47"/>
    <w:rsid w:val="00354CCC"/>
    <w:rsid w:val="00356090"/>
    <w:rsid w:val="0035654E"/>
    <w:rsid w:val="0036013B"/>
    <w:rsid w:val="00360C0E"/>
    <w:rsid w:val="00361B92"/>
    <w:rsid w:val="00364114"/>
    <w:rsid w:val="00364632"/>
    <w:rsid w:val="003647D7"/>
    <w:rsid w:val="00364A6D"/>
    <w:rsid w:val="00365604"/>
    <w:rsid w:val="00365870"/>
    <w:rsid w:val="00366C68"/>
    <w:rsid w:val="00374879"/>
    <w:rsid w:val="00375DDB"/>
    <w:rsid w:val="00382690"/>
    <w:rsid w:val="00382D46"/>
    <w:rsid w:val="003837EB"/>
    <w:rsid w:val="00390118"/>
    <w:rsid w:val="0039150E"/>
    <w:rsid w:val="00396734"/>
    <w:rsid w:val="0039687C"/>
    <w:rsid w:val="003A0234"/>
    <w:rsid w:val="003A37A9"/>
    <w:rsid w:val="003A467E"/>
    <w:rsid w:val="003A6C9A"/>
    <w:rsid w:val="003A747B"/>
    <w:rsid w:val="003A7C0C"/>
    <w:rsid w:val="003B13C2"/>
    <w:rsid w:val="003B1D28"/>
    <w:rsid w:val="003B38EB"/>
    <w:rsid w:val="003B5AEC"/>
    <w:rsid w:val="003B5ECE"/>
    <w:rsid w:val="003B7E40"/>
    <w:rsid w:val="003C4623"/>
    <w:rsid w:val="003C6900"/>
    <w:rsid w:val="003D03D9"/>
    <w:rsid w:val="003D7C12"/>
    <w:rsid w:val="003E0DCF"/>
    <w:rsid w:val="003E1E78"/>
    <w:rsid w:val="003E401B"/>
    <w:rsid w:val="00402295"/>
    <w:rsid w:val="00403D91"/>
    <w:rsid w:val="00403E30"/>
    <w:rsid w:val="0040633B"/>
    <w:rsid w:val="00406B78"/>
    <w:rsid w:val="00407988"/>
    <w:rsid w:val="00410A12"/>
    <w:rsid w:val="0041202B"/>
    <w:rsid w:val="004138CC"/>
    <w:rsid w:val="004151B3"/>
    <w:rsid w:val="00417B96"/>
    <w:rsid w:val="00421112"/>
    <w:rsid w:val="0043056B"/>
    <w:rsid w:val="00432D7D"/>
    <w:rsid w:val="0043333E"/>
    <w:rsid w:val="00434C3C"/>
    <w:rsid w:val="004350EC"/>
    <w:rsid w:val="0043557A"/>
    <w:rsid w:val="00440294"/>
    <w:rsid w:val="0044090C"/>
    <w:rsid w:val="00442F50"/>
    <w:rsid w:val="0044430D"/>
    <w:rsid w:val="00444A25"/>
    <w:rsid w:val="00451B1E"/>
    <w:rsid w:val="00456106"/>
    <w:rsid w:val="00456FF1"/>
    <w:rsid w:val="00460DD3"/>
    <w:rsid w:val="00460E4F"/>
    <w:rsid w:val="00461066"/>
    <w:rsid w:val="004620ED"/>
    <w:rsid w:val="0046362C"/>
    <w:rsid w:val="004638FB"/>
    <w:rsid w:val="00465B07"/>
    <w:rsid w:val="00467D94"/>
    <w:rsid w:val="00471133"/>
    <w:rsid w:val="0047361E"/>
    <w:rsid w:val="00475958"/>
    <w:rsid w:val="00475DEE"/>
    <w:rsid w:val="00476DF6"/>
    <w:rsid w:val="0048074A"/>
    <w:rsid w:val="00480AA8"/>
    <w:rsid w:val="00482086"/>
    <w:rsid w:val="00484A77"/>
    <w:rsid w:val="00486C79"/>
    <w:rsid w:val="00487947"/>
    <w:rsid w:val="00487F72"/>
    <w:rsid w:val="00490E8A"/>
    <w:rsid w:val="0049351B"/>
    <w:rsid w:val="00493761"/>
    <w:rsid w:val="00495B0A"/>
    <w:rsid w:val="004A1DA9"/>
    <w:rsid w:val="004A3857"/>
    <w:rsid w:val="004A4F84"/>
    <w:rsid w:val="004A50D0"/>
    <w:rsid w:val="004A658C"/>
    <w:rsid w:val="004A7D47"/>
    <w:rsid w:val="004B152F"/>
    <w:rsid w:val="004B4073"/>
    <w:rsid w:val="004B518A"/>
    <w:rsid w:val="004B7CDA"/>
    <w:rsid w:val="004C061B"/>
    <w:rsid w:val="004C0895"/>
    <w:rsid w:val="004C0D8E"/>
    <w:rsid w:val="004C1C45"/>
    <w:rsid w:val="004C3B7A"/>
    <w:rsid w:val="004C5C53"/>
    <w:rsid w:val="004D09FD"/>
    <w:rsid w:val="004D26CB"/>
    <w:rsid w:val="004D279C"/>
    <w:rsid w:val="004D2F91"/>
    <w:rsid w:val="004D319A"/>
    <w:rsid w:val="004D3B65"/>
    <w:rsid w:val="004D3C22"/>
    <w:rsid w:val="004D731D"/>
    <w:rsid w:val="004D7D48"/>
    <w:rsid w:val="004E057F"/>
    <w:rsid w:val="004E06A8"/>
    <w:rsid w:val="004E074C"/>
    <w:rsid w:val="004E0CF5"/>
    <w:rsid w:val="004E1EFC"/>
    <w:rsid w:val="004E2C71"/>
    <w:rsid w:val="004E4B08"/>
    <w:rsid w:val="004E4C08"/>
    <w:rsid w:val="004E514E"/>
    <w:rsid w:val="004E66A4"/>
    <w:rsid w:val="004F0FFF"/>
    <w:rsid w:val="004F12CA"/>
    <w:rsid w:val="004F13AB"/>
    <w:rsid w:val="004F3A0C"/>
    <w:rsid w:val="004F3CDF"/>
    <w:rsid w:val="004F5840"/>
    <w:rsid w:val="004F5962"/>
    <w:rsid w:val="004F6E72"/>
    <w:rsid w:val="0050005D"/>
    <w:rsid w:val="00501208"/>
    <w:rsid w:val="00501803"/>
    <w:rsid w:val="00503B8C"/>
    <w:rsid w:val="0050525D"/>
    <w:rsid w:val="00510804"/>
    <w:rsid w:val="00512FBB"/>
    <w:rsid w:val="00514ACA"/>
    <w:rsid w:val="005163E0"/>
    <w:rsid w:val="00516839"/>
    <w:rsid w:val="0051735B"/>
    <w:rsid w:val="00522D92"/>
    <w:rsid w:val="00523E6B"/>
    <w:rsid w:val="00526948"/>
    <w:rsid w:val="00526CCB"/>
    <w:rsid w:val="00526D5F"/>
    <w:rsid w:val="00527183"/>
    <w:rsid w:val="0053016F"/>
    <w:rsid w:val="00531582"/>
    <w:rsid w:val="00531AD6"/>
    <w:rsid w:val="005321B3"/>
    <w:rsid w:val="0053329E"/>
    <w:rsid w:val="00533B04"/>
    <w:rsid w:val="005357E6"/>
    <w:rsid w:val="00536BF4"/>
    <w:rsid w:val="00541F57"/>
    <w:rsid w:val="0054217E"/>
    <w:rsid w:val="00542342"/>
    <w:rsid w:val="00543FB4"/>
    <w:rsid w:val="00544FD9"/>
    <w:rsid w:val="0054669D"/>
    <w:rsid w:val="005519FD"/>
    <w:rsid w:val="00552F0D"/>
    <w:rsid w:val="00555545"/>
    <w:rsid w:val="00555C05"/>
    <w:rsid w:val="00557311"/>
    <w:rsid w:val="005579CB"/>
    <w:rsid w:val="0056205A"/>
    <w:rsid w:val="00564D7D"/>
    <w:rsid w:val="005660E0"/>
    <w:rsid w:val="00566313"/>
    <w:rsid w:val="00566512"/>
    <w:rsid w:val="00566914"/>
    <w:rsid w:val="00566DB8"/>
    <w:rsid w:val="00571CCF"/>
    <w:rsid w:val="0057382A"/>
    <w:rsid w:val="00573E80"/>
    <w:rsid w:val="00574D98"/>
    <w:rsid w:val="00577157"/>
    <w:rsid w:val="00580065"/>
    <w:rsid w:val="005943B2"/>
    <w:rsid w:val="00594F1D"/>
    <w:rsid w:val="005953E6"/>
    <w:rsid w:val="005A1E63"/>
    <w:rsid w:val="005A377B"/>
    <w:rsid w:val="005C0B4E"/>
    <w:rsid w:val="005C1613"/>
    <w:rsid w:val="005C23F7"/>
    <w:rsid w:val="005C2BD7"/>
    <w:rsid w:val="005C4593"/>
    <w:rsid w:val="005C70B0"/>
    <w:rsid w:val="005C7355"/>
    <w:rsid w:val="005D189F"/>
    <w:rsid w:val="005D7715"/>
    <w:rsid w:val="005E2F23"/>
    <w:rsid w:val="005E66AE"/>
    <w:rsid w:val="005F13FE"/>
    <w:rsid w:val="005F1AAC"/>
    <w:rsid w:val="005F4AA6"/>
    <w:rsid w:val="005F7F57"/>
    <w:rsid w:val="006044E3"/>
    <w:rsid w:val="00605DB5"/>
    <w:rsid w:val="006110A9"/>
    <w:rsid w:val="00611922"/>
    <w:rsid w:val="00611F98"/>
    <w:rsid w:val="00612049"/>
    <w:rsid w:val="00612540"/>
    <w:rsid w:val="00614608"/>
    <w:rsid w:val="0061559E"/>
    <w:rsid w:val="00617F21"/>
    <w:rsid w:val="0062223A"/>
    <w:rsid w:val="0062333E"/>
    <w:rsid w:val="006272C5"/>
    <w:rsid w:val="006302FE"/>
    <w:rsid w:val="0063051F"/>
    <w:rsid w:val="006328DA"/>
    <w:rsid w:val="006332B3"/>
    <w:rsid w:val="00636277"/>
    <w:rsid w:val="006372C1"/>
    <w:rsid w:val="0064031B"/>
    <w:rsid w:val="00640443"/>
    <w:rsid w:val="00642D42"/>
    <w:rsid w:val="00645360"/>
    <w:rsid w:val="0065246A"/>
    <w:rsid w:val="00652AD1"/>
    <w:rsid w:val="00653FA9"/>
    <w:rsid w:val="00655BDB"/>
    <w:rsid w:val="006579DA"/>
    <w:rsid w:val="00661712"/>
    <w:rsid w:val="006634EB"/>
    <w:rsid w:val="00663F8F"/>
    <w:rsid w:val="00664223"/>
    <w:rsid w:val="00665BEC"/>
    <w:rsid w:val="0066760E"/>
    <w:rsid w:val="00671506"/>
    <w:rsid w:val="006729D7"/>
    <w:rsid w:val="00672F3F"/>
    <w:rsid w:val="00672F45"/>
    <w:rsid w:val="00673343"/>
    <w:rsid w:val="0067497D"/>
    <w:rsid w:val="00674EFE"/>
    <w:rsid w:val="006751C8"/>
    <w:rsid w:val="00675B23"/>
    <w:rsid w:val="00675FAF"/>
    <w:rsid w:val="00676787"/>
    <w:rsid w:val="00677F5F"/>
    <w:rsid w:val="00682E1A"/>
    <w:rsid w:val="006836A4"/>
    <w:rsid w:val="00685EA8"/>
    <w:rsid w:val="00690053"/>
    <w:rsid w:val="00690E33"/>
    <w:rsid w:val="0069137E"/>
    <w:rsid w:val="006968EB"/>
    <w:rsid w:val="006A089B"/>
    <w:rsid w:val="006A45D6"/>
    <w:rsid w:val="006B2BFC"/>
    <w:rsid w:val="006B4762"/>
    <w:rsid w:val="006B5CBC"/>
    <w:rsid w:val="006B7EAD"/>
    <w:rsid w:val="006C25EF"/>
    <w:rsid w:val="006C2822"/>
    <w:rsid w:val="006C621D"/>
    <w:rsid w:val="006C7113"/>
    <w:rsid w:val="006D5F19"/>
    <w:rsid w:val="006E10D9"/>
    <w:rsid w:val="006E1580"/>
    <w:rsid w:val="006E3F33"/>
    <w:rsid w:val="006E439B"/>
    <w:rsid w:val="006E4439"/>
    <w:rsid w:val="006E556B"/>
    <w:rsid w:val="006E6E34"/>
    <w:rsid w:val="006E70C0"/>
    <w:rsid w:val="006F1551"/>
    <w:rsid w:val="006F2A34"/>
    <w:rsid w:val="006F4E81"/>
    <w:rsid w:val="006F5A73"/>
    <w:rsid w:val="006F635F"/>
    <w:rsid w:val="006F7E80"/>
    <w:rsid w:val="00701699"/>
    <w:rsid w:val="007019F9"/>
    <w:rsid w:val="00705AAB"/>
    <w:rsid w:val="00705B87"/>
    <w:rsid w:val="00706C9A"/>
    <w:rsid w:val="00707DEE"/>
    <w:rsid w:val="00710026"/>
    <w:rsid w:val="0071082B"/>
    <w:rsid w:val="00710A7B"/>
    <w:rsid w:val="007129FB"/>
    <w:rsid w:val="00713459"/>
    <w:rsid w:val="0071610B"/>
    <w:rsid w:val="007162C3"/>
    <w:rsid w:val="0072161D"/>
    <w:rsid w:val="00721637"/>
    <w:rsid w:val="007216C3"/>
    <w:rsid w:val="007224E3"/>
    <w:rsid w:val="00722619"/>
    <w:rsid w:val="0072268F"/>
    <w:rsid w:val="007246AA"/>
    <w:rsid w:val="00726E57"/>
    <w:rsid w:val="00736004"/>
    <w:rsid w:val="00736BC9"/>
    <w:rsid w:val="00740BC6"/>
    <w:rsid w:val="00741B2B"/>
    <w:rsid w:val="00741E30"/>
    <w:rsid w:val="00742C06"/>
    <w:rsid w:val="00743819"/>
    <w:rsid w:val="00743E4B"/>
    <w:rsid w:val="00744130"/>
    <w:rsid w:val="00747627"/>
    <w:rsid w:val="00750B61"/>
    <w:rsid w:val="00753316"/>
    <w:rsid w:val="00754D9D"/>
    <w:rsid w:val="00754DD9"/>
    <w:rsid w:val="00755823"/>
    <w:rsid w:val="00755884"/>
    <w:rsid w:val="007605E1"/>
    <w:rsid w:val="00763728"/>
    <w:rsid w:val="00765294"/>
    <w:rsid w:val="00765577"/>
    <w:rsid w:val="00766487"/>
    <w:rsid w:val="00772643"/>
    <w:rsid w:val="00775CA2"/>
    <w:rsid w:val="00776ECC"/>
    <w:rsid w:val="00777385"/>
    <w:rsid w:val="00782997"/>
    <w:rsid w:val="007833E6"/>
    <w:rsid w:val="007864F3"/>
    <w:rsid w:val="00790971"/>
    <w:rsid w:val="0079475C"/>
    <w:rsid w:val="007971D6"/>
    <w:rsid w:val="00797D29"/>
    <w:rsid w:val="007A0266"/>
    <w:rsid w:val="007A19D0"/>
    <w:rsid w:val="007A3A9D"/>
    <w:rsid w:val="007A78C9"/>
    <w:rsid w:val="007B2393"/>
    <w:rsid w:val="007B512B"/>
    <w:rsid w:val="007B517D"/>
    <w:rsid w:val="007B6541"/>
    <w:rsid w:val="007B7471"/>
    <w:rsid w:val="007C0102"/>
    <w:rsid w:val="007C0E81"/>
    <w:rsid w:val="007C538A"/>
    <w:rsid w:val="007D16C0"/>
    <w:rsid w:val="007D2626"/>
    <w:rsid w:val="007D299C"/>
    <w:rsid w:val="007D36A2"/>
    <w:rsid w:val="007D5422"/>
    <w:rsid w:val="007D5785"/>
    <w:rsid w:val="007D6523"/>
    <w:rsid w:val="007D705D"/>
    <w:rsid w:val="007E14FA"/>
    <w:rsid w:val="007E2588"/>
    <w:rsid w:val="007E40A2"/>
    <w:rsid w:val="007E43BD"/>
    <w:rsid w:val="007E496D"/>
    <w:rsid w:val="007E6606"/>
    <w:rsid w:val="007E6F1D"/>
    <w:rsid w:val="007E7016"/>
    <w:rsid w:val="007F0058"/>
    <w:rsid w:val="007F124B"/>
    <w:rsid w:val="007F12FE"/>
    <w:rsid w:val="007F4A01"/>
    <w:rsid w:val="007F4EE2"/>
    <w:rsid w:val="007F56E2"/>
    <w:rsid w:val="00802F91"/>
    <w:rsid w:val="00812255"/>
    <w:rsid w:val="0081227E"/>
    <w:rsid w:val="00814494"/>
    <w:rsid w:val="008149FC"/>
    <w:rsid w:val="00815AB5"/>
    <w:rsid w:val="00815D12"/>
    <w:rsid w:val="00816027"/>
    <w:rsid w:val="0082080B"/>
    <w:rsid w:val="008243EE"/>
    <w:rsid w:val="00826FCE"/>
    <w:rsid w:val="00827E64"/>
    <w:rsid w:val="00832048"/>
    <w:rsid w:val="00837436"/>
    <w:rsid w:val="008423EE"/>
    <w:rsid w:val="00843341"/>
    <w:rsid w:val="008476AE"/>
    <w:rsid w:val="008509F5"/>
    <w:rsid w:val="00852AE3"/>
    <w:rsid w:val="00854455"/>
    <w:rsid w:val="008641CB"/>
    <w:rsid w:val="00866CDB"/>
    <w:rsid w:val="00870B75"/>
    <w:rsid w:val="008719EA"/>
    <w:rsid w:val="008748AB"/>
    <w:rsid w:val="008801B2"/>
    <w:rsid w:val="0088226F"/>
    <w:rsid w:val="00885119"/>
    <w:rsid w:val="00887F40"/>
    <w:rsid w:val="00895EF0"/>
    <w:rsid w:val="008A1702"/>
    <w:rsid w:val="008A3459"/>
    <w:rsid w:val="008B583F"/>
    <w:rsid w:val="008B6D16"/>
    <w:rsid w:val="008B776B"/>
    <w:rsid w:val="008B7E0E"/>
    <w:rsid w:val="008C0D52"/>
    <w:rsid w:val="008C2659"/>
    <w:rsid w:val="008C3448"/>
    <w:rsid w:val="008C4D7C"/>
    <w:rsid w:val="008C744B"/>
    <w:rsid w:val="008D3F2D"/>
    <w:rsid w:val="008D55CF"/>
    <w:rsid w:val="008D6030"/>
    <w:rsid w:val="008E1F87"/>
    <w:rsid w:val="008E1FF4"/>
    <w:rsid w:val="008E239C"/>
    <w:rsid w:val="008E3BE5"/>
    <w:rsid w:val="008E4659"/>
    <w:rsid w:val="008F078F"/>
    <w:rsid w:val="008F1593"/>
    <w:rsid w:val="008F3BC3"/>
    <w:rsid w:val="009020F8"/>
    <w:rsid w:val="0090290E"/>
    <w:rsid w:val="009079C0"/>
    <w:rsid w:val="00907C99"/>
    <w:rsid w:val="0091269C"/>
    <w:rsid w:val="009140EA"/>
    <w:rsid w:val="00915483"/>
    <w:rsid w:val="00916E69"/>
    <w:rsid w:val="009216D4"/>
    <w:rsid w:val="00921DD5"/>
    <w:rsid w:val="00922093"/>
    <w:rsid w:val="009232A2"/>
    <w:rsid w:val="00924F95"/>
    <w:rsid w:val="00925533"/>
    <w:rsid w:val="00930A56"/>
    <w:rsid w:val="00934452"/>
    <w:rsid w:val="00944B9D"/>
    <w:rsid w:val="00946B3B"/>
    <w:rsid w:val="00947628"/>
    <w:rsid w:val="0094795A"/>
    <w:rsid w:val="00947C24"/>
    <w:rsid w:val="00951C16"/>
    <w:rsid w:val="00952722"/>
    <w:rsid w:val="0095521E"/>
    <w:rsid w:val="009563CD"/>
    <w:rsid w:val="00956614"/>
    <w:rsid w:val="009566F7"/>
    <w:rsid w:val="00963384"/>
    <w:rsid w:val="009633A6"/>
    <w:rsid w:val="00964FB5"/>
    <w:rsid w:val="009702B4"/>
    <w:rsid w:val="00976EB4"/>
    <w:rsid w:val="00977B63"/>
    <w:rsid w:val="00981CF2"/>
    <w:rsid w:val="00982D42"/>
    <w:rsid w:val="00983079"/>
    <w:rsid w:val="00994967"/>
    <w:rsid w:val="00994A43"/>
    <w:rsid w:val="00996712"/>
    <w:rsid w:val="00996E83"/>
    <w:rsid w:val="009A0DC3"/>
    <w:rsid w:val="009A25C8"/>
    <w:rsid w:val="009A71A3"/>
    <w:rsid w:val="009A7CB8"/>
    <w:rsid w:val="009B0F86"/>
    <w:rsid w:val="009B1C27"/>
    <w:rsid w:val="009B5438"/>
    <w:rsid w:val="009B6336"/>
    <w:rsid w:val="009B710B"/>
    <w:rsid w:val="009B759B"/>
    <w:rsid w:val="009B75A9"/>
    <w:rsid w:val="009B7963"/>
    <w:rsid w:val="009C1BA4"/>
    <w:rsid w:val="009C4E96"/>
    <w:rsid w:val="009C5AAD"/>
    <w:rsid w:val="009C6588"/>
    <w:rsid w:val="009D22B4"/>
    <w:rsid w:val="009D26F2"/>
    <w:rsid w:val="009D37F9"/>
    <w:rsid w:val="009D5497"/>
    <w:rsid w:val="009D5BD2"/>
    <w:rsid w:val="009D71F4"/>
    <w:rsid w:val="009E054D"/>
    <w:rsid w:val="009E5DE7"/>
    <w:rsid w:val="009E6874"/>
    <w:rsid w:val="009E6DB0"/>
    <w:rsid w:val="009E7D8B"/>
    <w:rsid w:val="009F4E72"/>
    <w:rsid w:val="009F6B7B"/>
    <w:rsid w:val="00A0084B"/>
    <w:rsid w:val="00A008D4"/>
    <w:rsid w:val="00A0563F"/>
    <w:rsid w:val="00A05818"/>
    <w:rsid w:val="00A0610D"/>
    <w:rsid w:val="00A10447"/>
    <w:rsid w:val="00A10BFB"/>
    <w:rsid w:val="00A12337"/>
    <w:rsid w:val="00A14F42"/>
    <w:rsid w:val="00A15B87"/>
    <w:rsid w:val="00A16203"/>
    <w:rsid w:val="00A17DE0"/>
    <w:rsid w:val="00A22FAE"/>
    <w:rsid w:val="00A23CDF"/>
    <w:rsid w:val="00A253EA"/>
    <w:rsid w:val="00A254CF"/>
    <w:rsid w:val="00A2574B"/>
    <w:rsid w:val="00A31E45"/>
    <w:rsid w:val="00A33719"/>
    <w:rsid w:val="00A34EC8"/>
    <w:rsid w:val="00A40BFE"/>
    <w:rsid w:val="00A4528A"/>
    <w:rsid w:val="00A52AEB"/>
    <w:rsid w:val="00A54466"/>
    <w:rsid w:val="00A55CFA"/>
    <w:rsid w:val="00A606E2"/>
    <w:rsid w:val="00A64AE0"/>
    <w:rsid w:val="00A6508A"/>
    <w:rsid w:val="00A67D3B"/>
    <w:rsid w:val="00A70690"/>
    <w:rsid w:val="00A713F9"/>
    <w:rsid w:val="00A71B01"/>
    <w:rsid w:val="00A72699"/>
    <w:rsid w:val="00A758DE"/>
    <w:rsid w:val="00A75A39"/>
    <w:rsid w:val="00A75C63"/>
    <w:rsid w:val="00A7641D"/>
    <w:rsid w:val="00A80CE1"/>
    <w:rsid w:val="00A834E0"/>
    <w:rsid w:val="00A847EA"/>
    <w:rsid w:val="00A84EB6"/>
    <w:rsid w:val="00A85D92"/>
    <w:rsid w:val="00A87244"/>
    <w:rsid w:val="00A9191C"/>
    <w:rsid w:val="00A92332"/>
    <w:rsid w:val="00A9259C"/>
    <w:rsid w:val="00A92B7F"/>
    <w:rsid w:val="00A93A9F"/>
    <w:rsid w:val="00A94789"/>
    <w:rsid w:val="00A95CAD"/>
    <w:rsid w:val="00A968FF"/>
    <w:rsid w:val="00A972AE"/>
    <w:rsid w:val="00AA0086"/>
    <w:rsid w:val="00AA5C2A"/>
    <w:rsid w:val="00AA611A"/>
    <w:rsid w:val="00AB160B"/>
    <w:rsid w:val="00AB3F2C"/>
    <w:rsid w:val="00AC4B74"/>
    <w:rsid w:val="00AC5B26"/>
    <w:rsid w:val="00AC6004"/>
    <w:rsid w:val="00AC6C24"/>
    <w:rsid w:val="00AC7EE0"/>
    <w:rsid w:val="00AD0880"/>
    <w:rsid w:val="00AD1502"/>
    <w:rsid w:val="00AD283C"/>
    <w:rsid w:val="00AD38D3"/>
    <w:rsid w:val="00AD69D3"/>
    <w:rsid w:val="00AD69DB"/>
    <w:rsid w:val="00AE01A1"/>
    <w:rsid w:val="00AE11DD"/>
    <w:rsid w:val="00AE353C"/>
    <w:rsid w:val="00AE3736"/>
    <w:rsid w:val="00AE4F57"/>
    <w:rsid w:val="00AE648B"/>
    <w:rsid w:val="00AF16CE"/>
    <w:rsid w:val="00AF237B"/>
    <w:rsid w:val="00AF3E34"/>
    <w:rsid w:val="00AF4F91"/>
    <w:rsid w:val="00B01077"/>
    <w:rsid w:val="00B051D4"/>
    <w:rsid w:val="00B1054B"/>
    <w:rsid w:val="00B121DF"/>
    <w:rsid w:val="00B13657"/>
    <w:rsid w:val="00B13925"/>
    <w:rsid w:val="00B16982"/>
    <w:rsid w:val="00B1796A"/>
    <w:rsid w:val="00B22560"/>
    <w:rsid w:val="00B22688"/>
    <w:rsid w:val="00B22C14"/>
    <w:rsid w:val="00B239C3"/>
    <w:rsid w:val="00B2690A"/>
    <w:rsid w:val="00B27556"/>
    <w:rsid w:val="00B30D78"/>
    <w:rsid w:val="00B32904"/>
    <w:rsid w:val="00B32AD4"/>
    <w:rsid w:val="00B3451D"/>
    <w:rsid w:val="00B40A8A"/>
    <w:rsid w:val="00B41270"/>
    <w:rsid w:val="00B41976"/>
    <w:rsid w:val="00B46FBB"/>
    <w:rsid w:val="00B471CC"/>
    <w:rsid w:val="00B54DC0"/>
    <w:rsid w:val="00B560FF"/>
    <w:rsid w:val="00B60DD5"/>
    <w:rsid w:val="00B65DA1"/>
    <w:rsid w:val="00B67BE5"/>
    <w:rsid w:val="00B712AF"/>
    <w:rsid w:val="00B72182"/>
    <w:rsid w:val="00B72C9A"/>
    <w:rsid w:val="00B77685"/>
    <w:rsid w:val="00B779A4"/>
    <w:rsid w:val="00B77CDF"/>
    <w:rsid w:val="00B8018F"/>
    <w:rsid w:val="00B80BF6"/>
    <w:rsid w:val="00B8249A"/>
    <w:rsid w:val="00B831FF"/>
    <w:rsid w:val="00B84063"/>
    <w:rsid w:val="00B84257"/>
    <w:rsid w:val="00B85D4B"/>
    <w:rsid w:val="00B86675"/>
    <w:rsid w:val="00B90D51"/>
    <w:rsid w:val="00B92AC8"/>
    <w:rsid w:val="00B93C88"/>
    <w:rsid w:val="00B945A7"/>
    <w:rsid w:val="00B97EA3"/>
    <w:rsid w:val="00BA44F2"/>
    <w:rsid w:val="00BA51DB"/>
    <w:rsid w:val="00BA5909"/>
    <w:rsid w:val="00BA63D6"/>
    <w:rsid w:val="00BA68F7"/>
    <w:rsid w:val="00BA6DF4"/>
    <w:rsid w:val="00BB0975"/>
    <w:rsid w:val="00BB1D0C"/>
    <w:rsid w:val="00BB5C99"/>
    <w:rsid w:val="00BB6CD6"/>
    <w:rsid w:val="00BB715B"/>
    <w:rsid w:val="00BC035B"/>
    <w:rsid w:val="00BC38FB"/>
    <w:rsid w:val="00BC4714"/>
    <w:rsid w:val="00BC532B"/>
    <w:rsid w:val="00BC72CA"/>
    <w:rsid w:val="00BC7E4F"/>
    <w:rsid w:val="00BD04A5"/>
    <w:rsid w:val="00BD1F33"/>
    <w:rsid w:val="00BD4215"/>
    <w:rsid w:val="00BD61B5"/>
    <w:rsid w:val="00BD7757"/>
    <w:rsid w:val="00BE2B57"/>
    <w:rsid w:val="00BE34C3"/>
    <w:rsid w:val="00BE4B37"/>
    <w:rsid w:val="00BE4E77"/>
    <w:rsid w:val="00BE6851"/>
    <w:rsid w:val="00BE7545"/>
    <w:rsid w:val="00BF0036"/>
    <w:rsid w:val="00BF477E"/>
    <w:rsid w:val="00BF4A8E"/>
    <w:rsid w:val="00BF5589"/>
    <w:rsid w:val="00C00069"/>
    <w:rsid w:val="00C00127"/>
    <w:rsid w:val="00C00CC3"/>
    <w:rsid w:val="00C01D19"/>
    <w:rsid w:val="00C02557"/>
    <w:rsid w:val="00C03237"/>
    <w:rsid w:val="00C03C13"/>
    <w:rsid w:val="00C05C5E"/>
    <w:rsid w:val="00C1069F"/>
    <w:rsid w:val="00C11E26"/>
    <w:rsid w:val="00C1519A"/>
    <w:rsid w:val="00C203A0"/>
    <w:rsid w:val="00C20B4C"/>
    <w:rsid w:val="00C23454"/>
    <w:rsid w:val="00C30C16"/>
    <w:rsid w:val="00C32F6E"/>
    <w:rsid w:val="00C33A0F"/>
    <w:rsid w:val="00C34477"/>
    <w:rsid w:val="00C35072"/>
    <w:rsid w:val="00C357C7"/>
    <w:rsid w:val="00C42270"/>
    <w:rsid w:val="00C44363"/>
    <w:rsid w:val="00C4447E"/>
    <w:rsid w:val="00C47FD5"/>
    <w:rsid w:val="00C53CE4"/>
    <w:rsid w:val="00C543AE"/>
    <w:rsid w:val="00C543C1"/>
    <w:rsid w:val="00C55B26"/>
    <w:rsid w:val="00C55F4D"/>
    <w:rsid w:val="00C560E6"/>
    <w:rsid w:val="00C56A8C"/>
    <w:rsid w:val="00C57E20"/>
    <w:rsid w:val="00C60880"/>
    <w:rsid w:val="00C62AFB"/>
    <w:rsid w:val="00C64F7C"/>
    <w:rsid w:val="00C6609B"/>
    <w:rsid w:val="00C67D36"/>
    <w:rsid w:val="00C8184F"/>
    <w:rsid w:val="00C820C2"/>
    <w:rsid w:val="00C82FD9"/>
    <w:rsid w:val="00C8459C"/>
    <w:rsid w:val="00C84732"/>
    <w:rsid w:val="00C84DDE"/>
    <w:rsid w:val="00C875FE"/>
    <w:rsid w:val="00C9046C"/>
    <w:rsid w:val="00C906E4"/>
    <w:rsid w:val="00C92D5D"/>
    <w:rsid w:val="00CA01F4"/>
    <w:rsid w:val="00CA0E16"/>
    <w:rsid w:val="00CA2E9C"/>
    <w:rsid w:val="00CA2FF9"/>
    <w:rsid w:val="00CA5B9B"/>
    <w:rsid w:val="00CA685A"/>
    <w:rsid w:val="00CB1E7B"/>
    <w:rsid w:val="00CB624E"/>
    <w:rsid w:val="00CB6D41"/>
    <w:rsid w:val="00CC04E9"/>
    <w:rsid w:val="00CC0D99"/>
    <w:rsid w:val="00CC13C2"/>
    <w:rsid w:val="00CC15B0"/>
    <w:rsid w:val="00CC52D5"/>
    <w:rsid w:val="00CD196B"/>
    <w:rsid w:val="00CD26B1"/>
    <w:rsid w:val="00CD2E58"/>
    <w:rsid w:val="00CD36BE"/>
    <w:rsid w:val="00CD6001"/>
    <w:rsid w:val="00CD667C"/>
    <w:rsid w:val="00CE4300"/>
    <w:rsid w:val="00CE4CA3"/>
    <w:rsid w:val="00CE4DFE"/>
    <w:rsid w:val="00CE6437"/>
    <w:rsid w:val="00CE7552"/>
    <w:rsid w:val="00CF1787"/>
    <w:rsid w:val="00CF197D"/>
    <w:rsid w:val="00CF393D"/>
    <w:rsid w:val="00CF5D0C"/>
    <w:rsid w:val="00CF6DEB"/>
    <w:rsid w:val="00D0259C"/>
    <w:rsid w:val="00D03BE5"/>
    <w:rsid w:val="00D045AF"/>
    <w:rsid w:val="00D05252"/>
    <w:rsid w:val="00D054B5"/>
    <w:rsid w:val="00D1288F"/>
    <w:rsid w:val="00D142AC"/>
    <w:rsid w:val="00D16A79"/>
    <w:rsid w:val="00D17575"/>
    <w:rsid w:val="00D23C9F"/>
    <w:rsid w:val="00D26101"/>
    <w:rsid w:val="00D3319F"/>
    <w:rsid w:val="00D34C1D"/>
    <w:rsid w:val="00D36FD6"/>
    <w:rsid w:val="00D36FEB"/>
    <w:rsid w:val="00D407D9"/>
    <w:rsid w:val="00D44225"/>
    <w:rsid w:val="00D540F6"/>
    <w:rsid w:val="00D54CF6"/>
    <w:rsid w:val="00D552CB"/>
    <w:rsid w:val="00D5610F"/>
    <w:rsid w:val="00D56AA4"/>
    <w:rsid w:val="00D57AEC"/>
    <w:rsid w:val="00D641CD"/>
    <w:rsid w:val="00D65A26"/>
    <w:rsid w:val="00D66699"/>
    <w:rsid w:val="00D6676E"/>
    <w:rsid w:val="00D72918"/>
    <w:rsid w:val="00D73FB5"/>
    <w:rsid w:val="00D8044D"/>
    <w:rsid w:val="00D81D76"/>
    <w:rsid w:val="00D82D3D"/>
    <w:rsid w:val="00D83161"/>
    <w:rsid w:val="00D871AF"/>
    <w:rsid w:val="00D87EAD"/>
    <w:rsid w:val="00D906C3"/>
    <w:rsid w:val="00D9122E"/>
    <w:rsid w:val="00D91C87"/>
    <w:rsid w:val="00D936DD"/>
    <w:rsid w:val="00D93938"/>
    <w:rsid w:val="00D95BA3"/>
    <w:rsid w:val="00DA1B84"/>
    <w:rsid w:val="00DB0ED3"/>
    <w:rsid w:val="00DB1FD1"/>
    <w:rsid w:val="00DB3FDE"/>
    <w:rsid w:val="00DB51ED"/>
    <w:rsid w:val="00DB60A9"/>
    <w:rsid w:val="00DB6DC1"/>
    <w:rsid w:val="00DC086F"/>
    <w:rsid w:val="00DC2FEE"/>
    <w:rsid w:val="00DC349B"/>
    <w:rsid w:val="00DC4177"/>
    <w:rsid w:val="00DC47D3"/>
    <w:rsid w:val="00DC5135"/>
    <w:rsid w:val="00DC57BA"/>
    <w:rsid w:val="00DC7662"/>
    <w:rsid w:val="00DD07AF"/>
    <w:rsid w:val="00DD2AEB"/>
    <w:rsid w:val="00DD48D4"/>
    <w:rsid w:val="00DD494A"/>
    <w:rsid w:val="00DD601D"/>
    <w:rsid w:val="00DD777A"/>
    <w:rsid w:val="00DE1645"/>
    <w:rsid w:val="00DE22C2"/>
    <w:rsid w:val="00DE2ED2"/>
    <w:rsid w:val="00DE30F0"/>
    <w:rsid w:val="00DE4B53"/>
    <w:rsid w:val="00DF08E2"/>
    <w:rsid w:val="00DF1C59"/>
    <w:rsid w:val="00DF2309"/>
    <w:rsid w:val="00DF450C"/>
    <w:rsid w:val="00DF47AC"/>
    <w:rsid w:val="00DF61C2"/>
    <w:rsid w:val="00DF7180"/>
    <w:rsid w:val="00E001A0"/>
    <w:rsid w:val="00E06A4F"/>
    <w:rsid w:val="00E06CDA"/>
    <w:rsid w:val="00E077D8"/>
    <w:rsid w:val="00E117BC"/>
    <w:rsid w:val="00E13250"/>
    <w:rsid w:val="00E13520"/>
    <w:rsid w:val="00E14D28"/>
    <w:rsid w:val="00E16449"/>
    <w:rsid w:val="00E16C79"/>
    <w:rsid w:val="00E16D0A"/>
    <w:rsid w:val="00E176B9"/>
    <w:rsid w:val="00E210A9"/>
    <w:rsid w:val="00E22B06"/>
    <w:rsid w:val="00E237AE"/>
    <w:rsid w:val="00E248E4"/>
    <w:rsid w:val="00E25570"/>
    <w:rsid w:val="00E263B2"/>
    <w:rsid w:val="00E26AE7"/>
    <w:rsid w:val="00E313CC"/>
    <w:rsid w:val="00E328DC"/>
    <w:rsid w:val="00E35C9C"/>
    <w:rsid w:val="00E37891"/>
    <w:rsid w:val="00E443D7"/>
    <w:rsid w:val="00E46E80"/>
    <w:rsid w:val="00E4761A"/>
    <w:rsid w:val="00E50B9C"/>
    <w:rsid w:val="00E51BA4"/>
    <w:rsid w:val="00E51FEA"/>
    <w:rsid w:val="00E52782"/>
    <w:rsid w:val="00E55F6A"/>
    <w:rsid w:val="00E5607D"/>
    <w:rsid w:val="00E56371"/>
    <w:rsid w:val="00E56438"/>
    <w:rsid w:val="00E564E8"/>
    <w:rsid w:val="00E56D92"/>
    <w:rsid w:val="00E60655"/>
    <w:rsid w:val="00E623ED"/>
    <w:rsid w:val="00E648A5"/>
    <w:rsid w:val="00E64E5A"/>
    <w:rsid w:val="00E654B3"/>
    <w:rsid w:val="00E66C92"/>
    <w:rsid w:val="00E66D67"/>
    <w:rsid w:val="00E66F71"/>
    <w:rsid w:val="00E702DB"/>
    <w:rsid w:val="00E7373B"/>
    <w:rsid w:val="00E76777"/>
    <w:rsid w:val="00E804CC"/>
    <w:rsid w:val="00E82D1A"/>
    <w:rsid w:val="00E864AD"/>
    <w:rsid w:val="00E876DA"/>
    <w:rsid w:val="00E87FF5"/>
    <w:rsid w:val="00E90B20"/>
    <w:rsid w:val="00E91A1A"/>
    <w:rsid w:val="00E91D6F"/>
    <w:rsid w:val="00E93457"/>
    <w:rsid w:val="00E9597E"/>
    <w:rsid w:val="00EA4BDC"/>
    <w:rsid w:val="00EA6710"/>
    <w:rsid w:val="00EB1159"/>
    <w:rsid w:val="00EB2C35"/>
    <w:rsid w:val="00EB51C1"/>
    <w:rsid w:val="00EB55FC"/>
    <w:rsid w:val="00EC2EB5"/>
    <w:rsid w:val="00EC4025"/>
    <w:rsid w:val="00EC5848"/>
    <w:rsid w:val="00EC5AF4"/>
    <w:rsid w:val="00EC68F4"/>
    <w:rsid w:val="00EC6BE6"/>
    <w:rsid w:val="00ED0195"/>
    <w:rsid w:val="00ED0198"/>
    <w:rsid w:val="00ED41DE"/>
    <w:rsid w:val="00ED4468"/>
    <w:rsid w:val="00ED5116"/>
    <w:rsid w:val="00ED694F"/>
    <w:rsid w:val="00EE371F"/>
    <w:rsid w:val="00EE5313"/>
    <w:rsid w:val="00EE687E"/>
    <w:rsid w:val="00EE7B5E"/>
    <w:rsid w:val="00EF0D13"/>
    <w:rsid w:val="00EF0DFA"/>
    <w:rsid w:val="00EF1582"/>
    <w:rsid w:val="00EF3F08"/>
    <w:rsid w:val="00EF565B"/>
    <w:rsid w:val="00EF5890"/>
    <w:rsid w:val="00EF5AFD"/>
    <w:rsid w:val="00EF7658"/>
    <w:rsid w:val="00F00A57"/>
    <w:rsid w:val="00F02D1A"/>
    <w:rsid w:val="00F11212"/>
    <w:rsid w:val="00F1174C"/>
    <w:rsid w:val="00F124B3"/>
    <w:rsid w:val="00F125C2"/>
    <w:rsid w:val="00F130E5"/>
    <w:rsid w:val="00F138D7"/>
    <w:rsid w:val="00F13FEB"/>
    <w:rsid w:val="00F14548"/>
    <w:rsid w:val="00F24A50"/>
    <w:rsid w:val="00F260F9"/>
    <w:rsid w:val="00F325A7"/>
    <w:rsid w:val="00F32C5D"/>
    <w:rsid w:val="00F33D72"/>
    <w:rsid w:val="00F343BD"/>
    <w:rsid w:val="00F37642"/>
    <w:rsid w:val="00F37D04"/>
    <w:rsid w:val="00F42C12"/>
    <w:rsid w:val="00F46FE9"/>
    <w:rsid w:val="00F52990"/>
    <w:rsid w:val="00F53C7F"/>
    <w:rsid w:val="00F545BB"/>
    <w:rsid w:val="00F57769"/>
    <w:rsid w:val="00F57B52"/>
    <w:rsid w:val="00F62932"/>
    <w:rsid w:val="00F62F44"/>
    <w:rsid w:val="00F6502A"/>
    <w:rsid w:val="00F67FA5"/>
    <w:rsid w:val="00F7164E"/>
    <w:rsid w:val="00F725CB"/>
    <w:rsid w:val="00F72897"/>
    <w:rsid w:val="00F73B1F"/>
    <w:rsid w:val="00F74FE6"/>
    <w:rsid w:val="00F75A9B"/>
    <w:rsid w:val="00F76015"/>
    <w:rsid w:val="00F82808"/>
    <w:rsid w:val="00F82F86"/>
    <w:rsid w:val="00F9526C"/>
    <w:rsid w:val="00F976E5"/>
    <w:rsid w:val="00FA3F1C"/>
    <w:rsid w:val="00FA56CF"/>
    <w:rsid w:val="00FA73D6"/>
    <w:rsid w:val="00FB3308"/>
    <w:rsid w:val="00FC0104"/>
    <w:rsid w:val="00FC0ECD"/>
    <w:rsid w:val="00FC13AF"/>
    <w:rsid w:val="00FC679C"/>
    <w:rsid w:val="00FD00A7"/>
    <w:rsid w:val="00FD050E"/>
    <w:rsid w:val="00FD14CB"/>
    <w:rsid w:val="00FD26EB"/>
    <w:rsid w:val="00FD29B5"/>
    <w:rsid w:val="00FD2B86"/>
    <w:rsid w:val="00FD417A"/>
    <w:rsid w:val="00FE34EB"/>
    <w:rsid w:val="00FE3C71"/>
    <w:rsid w:val="00FF01D0"/>
    <w:rsid w:val="00FF0F0B"/>
    <w:rsid w:val="00FF1ECF"/>
    <w:rsid w:val="00FF23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DEB"/>
    <w:pPr>
      <w:widowControl w:val="0"/>
      <w:suppressAutoHyphens/>
      <w:spacing w:after="0" w:line="297" w:lineRule="atLeast"/>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F6DEB"/>
    <w:pPr>
      <w:spacing w:after="0" w:line="240" w:lineRule="auto"/>
    </w:pPr>
    <w:rPr>
      <w:rFonts w:ascii="Calibri" w:eastAsia="Calibri" w:hAnsi="Calibri" w:cs="Times New Roman"/>
    </w:rPr>
  </w:style>
  <w:style w:type="paragraph" w:styleId="a5">
    <w:name w:val="header"/>
    <w:basedOn w:val="a"/>
    <w:link w:val="a6"/>
    <w:uiPriority w:val="99"/>
    <w:unhideWhenUsed/>
    <w:rsid w:val="00CF6DEB"/>
    <w:pPr>
      <w:tabs>
        <w:tab w:val="center" w:pos="4677"/>
        <w:tab w:val="right" w:pos="9355"/>
      </w:tabs>
      <w:spacing w:line="240" w:lineRule="auto"/>
    </w:pPr>
  </w:style>
  <w:style w:type="character" w:customStyle="1" w:styleId="a6">
    <w:name w:val="Верхний колонтитул Знак"/>
    <w:basedOn w:val="a0"/>
    <w:link w:val="a5"/>
    <w:uiPriority w:val="99"/>
    <w:rsid w:val="00CF6DEB"/>
    <w:rPr>
      <w:rFonts w:ascii="Times New Roman" w:eastAsia="Times New Roman" w:hAnsi="Times New Roman" w:cs="Times New Roman"/>
      <w:sz w:val="24"/>
      <w:szCs w:val="20"/>
    </w:rPr>
  </w:style>
  <w:style w:type="paragraph" w:styleId="a7">
    <w:name w:val="Balloon Text"/>
    <w:basedOn w:val="a"/>
    <w:link w:val="a8"/>
    <w:uiPriority w:val="99"/>
    <w:semiHidden/>
    <w:unhideWhenUsed/>
    <w:rsid w:val="00CF6DEB"/>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CF6DEB"/>
    <w:rPr>
      <w:rFonts w:ascii="Tahoma" w:eastAsia="Times New Roman" w:hAnsi="Tahoma" w:cs="Tahoma"/>
      <w:sz w:val="16"/>
      <w:szCs w:val="16"/>
    </w:rPr>
  </w:style>
  <w:style w:type="paragraph" w:styleId="a9">
    <w:name w:val="footer"/>
    <w:basedOn w:val="a"/>
    <w:link w:val="aa"/>
    <w:uiPriority w:val="99"/>
    <w:unhideWhenUsed/>
    <w:rsid w:val="00CF6DEB"/>
    <w:pPr>
      <w:tabs>
        <w:tab w:val="center" w:pos="4677"/>
        <w:tab w:val="right" w:pos="9355"/>
      </w:tabs>
      <w:spacing w:line="240" w:lineRule="auto"/>
    </w:pPr>
  </w:style>
  <w:style w:type="character" w:customStyle="1" w:styleId="aa">
    <w:name w:val="Нижний колонтитул Знак"/>
    <w:basedOn w:val="a0"/>
    <w:link w:val="a9"/>
    <w:uiPriority w:val="99"/>
    <w:rsid w:val="00CF6DEB"/>
    <w:rPr>
      <w:rFonts w:ascii="Times New Roman" w:eastAsia="Times New Roman" w:hAnsi="Times New Roman" w:cs="Times New Roman"/>
      <w:sz w:val="24"/>
      <w:szCs w:val="20"/>
    </w:rPr>
  </w:style>
  <w:style w:type="paragraph" w:styleId="ab">
    <w:name w:val="List Paragraph"/>
    <w:basedOn w:val="a"/>
    <w:uiPriority w:val="34"/>
    <w:qFormat/>
    <w:rsid w:val="00CF6DEB"/>
    <w:pPr>
      <w:widowControl/>
      <w:suppressAutoHyphens w:val="0"/>
      <w:spacing w:after="200" w:line="276" w:lineRule="auto"/>
      <w:ind w:left="720"/>
      <w:contextualSpacing/>
    </w:pPr>
    <w:rPr>
      <w:rFonts w:asciiTheme="minorHAnsi" w:eastAsiaTheme="minorEastAsia" w:hAnsiTheme="minorHAnsi" w:cstheme="minorBidi"/>
      <w:sz w:val="22"/>
      <w:szCs w:val="22"/>
      <w:lang w:eastAsia="ru-RU"/>
    </w:rPr>
  </w:style>
  <w:style w:type="paragraph" w:customStyle="1" w:styleId="ConsPlusNormal">
    <w:name w:val="ConsPlusNormal"/>
    <w:rsid w:val="00CF6DEB"/>
    <w:pPr>
      <w:autoSpaceDE w:val="0"/>
      <w:autoSpaceDN w:val="0"/>
      <w:adjustRightInd w:val="0"/>
      <w:spacing w:after="0" w:line="240" w:lineRule="auto"/>
    </w:pPr>
    <w:rPr>
      <w:rFonts w:ascii="Arial" w:eastAsiaTheme="minorEastAsia" w:hAnsi="Arial" w:cs="Arial"/>
      <w:sz w:val="20"/>
      <w:szCs w:val="20"/>
      <w:lang w:eastAsia="ru-RU"/>
    </w:rPr>
  </w:style>
  <w:style w:type="table" w:styleId="ac">
    <w:name w:val="Table Grid"/>
    <w:basedOn w:val="a1"/>
    <w:uiPriority w:val="59"/>
    <w:rsid w:val="002B4D6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caption"/>
    <w:basedOn w:val="a"/>
    <w:next w:val="a"/>
    <w:uiPriority w:val="35"/>
    <w:unhideWhenUsed/>
    <w:qFormat/>
    <w:rsid w:val="002B4D63"/>
    <w:pPr>
      <w:widowControl/>
      <w:suppressAutoHyphens w:val="0"/>
      <w:spacing w:after="200" w:line="240" w:lineRule="auto"/>
    </w:pPr>
    <w:rPr>
      <w:rFonts w:asciiTheme="minorHAnsi" w:eastAsiaTheme="minorEastAsia" w:hAnsiTheme="minorHAnsi" w:cstheme="minorBidi"/>
      <w:b/>
      <w:bCs/>
      <w:color w:val="4F81BD" w:themeColor="accent1"/>
      <w:sz w:val="18"/>
      <w:szCs w:val="18"/>
      <w:lang w:eastAsia="ru-RU"/>
    </w:rPr>
  </w:style>
  <w:style w:type="character" w:customStyle="1" w:styleId="a4">
    <w:name w:val="Без интервала Знак"/>
    <w:link w:val="a3"/>
    <w:uiPriority w:val="1"/>
    <w:locked/>
    <w:rsid w:val="0024464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DEB"/>
    <w:pPr>
      <w:widowControl w:val="0"/>
      <w:suppressAutoHyphens/>
      <w:spacing w:after="0" w:line="297" w:lineRule="atLeast"/>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F6DEB"/>
    <w:pPr>
      <w:spacing w:after="0" w:line="240" w:lineRule="auto"/>
    </w:pPr>
    <w:rPr>
      <w:rFonts w:ascii="Calibri" w:eastAsia="Calibri" w:hAnsi="Calibri" w:cs="Times New Roman"/>
    </w:rPr>
  </w:style>
  <w:style w:type="paragraph" w:styleId="a5">
    <w:name w:val="header"/>
    <w:basedOn w:val="a"/>
    <w:link w:val="a6"/>
    <w:uiPriority w:val="99"/>
    <w:unhideWhenUsed/>
    <w:rsid w:val="00CF6DEB"/>
    <w:pPr>
      <w:tabs>
        <w:tab w:val="center" w:pos="4677"/>
        <w:tab w:val="right" w:pos="9355"/>
      </w:tabs>
      <w:spacing w:line="240" w:lineRule="auto"/>
    </w:pPr>
  </w:style>
  <w:style w:type="character" w:customStyle="1" w:styleId="a6">
    <w:name w:val="Верхний колонтитул Знак"/>
    <w:basedOn w:val="a0"/>
    <w:link w:val="a5"/>
    <w:uiPriority w:val="99"/>
    <w:rsid w:val="00CF6DEB"/>
    <w:rPr>
      <w:rFonts w:ascii="Times New Roman" w:eastAsia="Times New Roman" w:hAnsi="Times New Roman" w:cs="Times New Roman"/>
      <w:sz w:val="24"/>
      <w:szCs w:val="20"/>
    </w:rPr>
  </w:style>
  <w:style w:type="paragraph" w:styleId="a7">
    <w:name w:val="Balloon Text"/>
    <w:basedOn w:val="a"/>
    <w:link w:val="a8"/>
    <w:uiPriority w:val="99"/>
    <w:semiHidden/>
    <w:unhideWhenUsed/>
    <w:rsid w:val="00CF6DEB"/>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CF6DEB"/>
    <w:rPr>
      <w:rFonts w:ascii="Tahoma" w:eastAsia="Times New Roman" w:hAnsi="Tahoma" w:cs="Tahoma"/>
      <w:sz w:val="16"/>
      <w:szCs w:val="16"/>
    </w:rPr>
  </w:style>
  <w:style w:type="paragraph" w:styleId="a9">
    <w:name w:val="footer"/>
    <w:basedOn w:val="a"/>
    <w:link w:val="aa"/>
    <w:uiPriority w:val="99"/>
    <w:unhideWhenUsed/>
    <w:rsid w:val="00CF6DEB"/>
    <w:pPr>
      <w:tabs>
        <w:tab w:val="center" w:pos="4677"/>
        <w:tab w:val="right" w:pos="9355"/>
      </w:tabs>
      <w:spacing w:line="240" w:lineRule="auto"/>
    </w:pPr>
  </w:style>
  <w:style w:type="character" w:customStyle="1" w:styleId="aa">
    <w:name w:val="Нижний колонтитул Знак"/>
    <w:basedOn w:val="a0"/>
    <w:link w:val="a9"/>
    <w:uiPriority w:val="99"/>
    <w:rsid w:val="00CF6DEB"/>
    <w:rPr>
      <w:rFonts w:ascii="Times New Roman" w:eastAsia="Times New Roman" w:hAnsi="Times New Roman" w:cs="Times New Roman"/>
      <w:sz w:val="24"/>
      <w:szCs w:val="20"/>
    </w:rPr>
  </w:style>
  <w:style w:type="paragraph" w:styleId="ab">
    <w:name w:val="List Paragraph"/>
    <w:basedOn w:val="a"/>
    <w:uiPriority w:val="34"/>
    <w:qFormat/>
    <w:rsid w:val="00CF6DEB"/>
    <w:pPr>
      <w:widowControl/>
      <w:suppressAutoHyphens w:val="0"/>
      <w:spacing w:after="200" w:line="276" w:lineRule="auto"/>
      <w:ind w:left="720"/>
      <w:contextualSpacing/>
    </w:pPr>
    <w:rPr>
      <w:rFonts w:asciiTheme="minorHAnsi" w:eastAsiaTheme="minorEastAsia" w:hAnsiTheme="minorHAnsi" w:cstheme="minorBidi"/>
      <w:sz w:val="22"/>
      <w:szCs w:val="22"/>
      <w:lang w:eastAsia="ru-RU"/>
    </w:rPr>
  </w:style>
  <w:style w:type="paragraph" w:customStyle="1" w:styleId="ConsPlusNormal">
    <w:name w:val="ConsPlusNormal"/>
    <w:rsid w:val="00CF6DEB"/>
    <w:pPr>
      <w:autoSpaceDE w:val="0"/>
      <w:autoSpaceDN w:val="0"/>
      <w:adjustRightInd w:val="0"/>
      <w:spacing w:after="0" w:line="240" w:lineRule="auto"/>
    </w:pPr>
    <w:rPr>
      <w:rFonts w:ascii="Arial" w:eastAsiaTheme="minorEastAsia" w:hAnsi="Arial" w:cs="Arial"/>
      <w:sz w:val="20"/>
      <w:szCs w:val="20"/>
      <w:lang w:eastAsia="ru-RU"/>
    </w:rPr>
  </w:style>
  <w:style w:type="table" w:styleId="ac">
    <w:name w:val="Table Grid"/>
    <w:basedOn w:val="a1"/>
    <w:uiPriority w:val="59"/>
    <w:rsid w:val="002B4D6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caption"/>
    <w:basedOn w:val="a"/>
    <w:next w:val="a"/>
    <w:uiPriority w:val="35"/>
    <w:unhideWhenUsed/>
    <w:qFormat/>
    <w:rsid w:val="002B4D63"/>
    <w:pPr>
      <w:widowControl/>
      <w:suppressAutoHyphens w:val="0"/>
      <w:spacing w:after="200" w:line="240" w:lineRule="auto"/>
    </w:pPr>
    <w:rPr>
      <w:rFonts w:asciiTheme="minorHAnsi" w:eastAsiaTheme="minorEastAsia" w:hAnsiTheme="minorHAnsi" w:cstheme="minorBidi"/>
      <w:b/>
      <w:bCs/>
      <w:color w:val="4F81BD" w:themeColor="accent1"/>
      <w:sz w:val="18"/>
      <w:szCs w:val="18"/>
      <w:lang w:eastAsia="ru-RU"/>
    </w:rPr>
  </w:style>
  <w:style w:type="character" w:customStyle="1" w:styleId="a4">
    <w:name w:val="Без интервала Знак"/>
    <w:link w:val="a3"/>
    <w:uiPriority w:val="1"/>
    <w:locked/>
    <w:rsid w:val="0024464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16</Pages>
  <Words>5579</Words>
  <Characters>31802</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37307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Паша Сугак</dc:creator>
  <cp:lastModifiedBy>Паша Сугак</cp:lastModifiedBy>
  <cp:revision>15</cp:revision>
  <dcterms:created xsi:type="dcterms:W3CDTF">2019-08-05T09:54:00Z</dcterms:created>
  <dcterms:modified xsi:type="dcterms:W3CDTF">2019-09-11T10:27:00Z</dcterms:modified>
</cp:coreProperties>
</file>