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B03692">
        <w:rPr>
          <w:rFonts w:ascii="Times New Roman" w:hAnsi="Times New Roman" w:cs="Times New Roman"/>
          <w:b/>
          <w:sz w:val="24"/>
          <w:szCs w:val="24"/>
        </w:rPr>
        <w:t xml:space="preserve"> на 15.01.2019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4E5B0F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B48" w:rsidRDefault="00B03692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2C5EA2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551" w:type="dxa"/>
          </w:tcPr>
          <w:p w:rsidR="008D3B48" w:rsidRPr="000B6DED" w:rsidRDefault="00B865A6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proofErr w:type="spellStart"/>
            <w:r w:rsidR="000B6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B03692">
              <w:rPr>
                <w:rFonts w:ascii="Times New Roman" w:hAnsi="Times New Roman" w:cs="Times New Roman"/>
                <w:b/>
                <w:sz w:val="24"/>
                <w:szCs w:val="24"/>
              </w:rPr>
              <w:t>34527313</w:t>
            </w:r>
            <w:r w:rsidR="00603A37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0B6DED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  <w:tc>
          <w:tcPr>
            <w:tcW w:w="3828" w:type="dxa"/>
          </w:tcPr>
          <w:p w:rsidR="008D3B48" w:rsidRPr="005D7BC6" w:rsidRDefault="00603A3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Овощехранилище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расположенное по адресу: Волгоградская область, Серафимовичский район, х. Теркин, 147</w:t>
            </w:r>
            <w:r w:rsidR="00D0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метров по направлению на северо-запад </w:t>
            </w:r>
            <w:r w:rsidR="0015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З/У с</w:t>
            </w:r>
            <w:proofErr w:type="gramStart"/>
            <w:r w:rsidR="0015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1563C5">
              <w:rPr>
                <w:rFonts w:ascii="Times New Roman" w:hAnsi="Times New Roman" w:cs="Times New Roman"/>
                <w:b/>
                <w:sz w:val="24"/>
                <w:szCs w:val="24"/>
              </w:rPr>
              <w:t>/Н  34:27:</w:t>
            </w:r>
            <w:r w:rsidR="00276E99">
              <w:rPr>
                <w:rFonts w:ascii="Times New Roman" w:hAnsi="Times New Roman" w:cs="Times New Roman"/>
                <w:b/>
                <w:sz w:val="24"/>
                <w:szCs w:val="24"/>
              </w:rPr>
              <w:t>090008:786</w:t>
            </w:r>
          </w:p>
        </w:tc>
        <w:tc>
          <w:tcPr>
            <w:tcW w:w="5180" w:type="dxa"/>
          </w:tcPr>
          <w:p w:rsidR="008D3B48" w:rsidRDefault="00143341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область, Серафимовичский район, х. Теркин, 147 метров по направлению на северо-запад  от  З/У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  34:27:090008:786</w:t>
            </w:r>
          </w:p>
        </w:tc>
      </w:tr>
      <w:tr w:rsidR="00253E04" w:rsidTr="000F32B0">
        <w:tc>
          <w:tcPr>
            <w:tcW w:w="675" w:type="dxa"/>
          </w:tcPr>
          <w:p w:rsidR="00253E04" w:rsidRDefault="00253E04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E04" w:rsidRDefault="00253E04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E04" w:rsidRPr="00070ACD" w:rsidRDefault="00253E04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E04" w:rsidRPr="005D7BC6" w:rsidRDefault="00253E04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253E04" w:rsidRDefault="00253E04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68</cp:revision>
  <cp:lastPrinted>2019-01-14T04:42:00Z</cp:lastPrinted>
  <dcterms:created xsi:type="dcterms:W3CDTF">2017-05-05T04:47:00Z</dcterms:created>
  <dcterms:modified xsi:type="dcterms:W3CDTF">2019-01-14T06:47:00Z</dcterms:modified>
</cp:coreProperties>
</file>